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Инструкция по охране труда для водителя грузового автомобиля по перевозке </w:t>
      </w:r>
      <w:r>
        <w:rPr>
          <w:rFonts w:hAnsi="Times New Roman" w:cs="Times New Roman"/>
          <w:b/>
          <w:bCs/>
          <w:color w:val="000000"/>
          <w:sz w:val="24"/>
          <w:szCs w:val="24"/>
        </w:rPr>
        <w:t>крупногабаритных и тяжеловесных грузов</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водителя грузового автомобиля по перевозке крупногабаритных и тяжеловесных грузов </w:t>
      </w:r>
      <w:r>
        <w:rPr>
          <w:rFonts w:hAnsi="Times New Roman" w:cs="Times New Roman"/>
          <w:color w:val="000000"/>
          <w:sz w:val="24"/>
          <w:szCs w:val="24"/>
        </w:rPr>
        <w:t>____________</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водителя грузового автомобиля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водителя грузового автомобиля по перевозке крупногабаритных и тяжеловесных грузов;</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водителя грузового автомобиля по перевозке крупногабаритных и тяжеловесных грузов;</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 водителями грузовых автомобилей по перевозке крупногабаритных и тяжеловесных грузов;</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водителем грузового автомобиля по перевозке крупногабаритных и тяжеловесных грузов.</w:t>
      </w:r>
    </w:p>
    <w:p>
      <w:pPr>
        <w:spacing w:line="240" w:lineRule="auto"/>
        <w:rPr>
          <w:rFonts w:hAnsi="Times New Roman" w:cs="Times New Roman"/>
          <w:color w:val="000000"/>
          <w:sz w:val="24"/>
          <w:szCs w:val="24"/>
        </w:rPr>
      </w:pPr>
      <w:r>
        <w:rPr>
          <w:rFonts w:hAnsi="Times New Roman" w:cs="Times New Roman"/>
          <w:color w:val="000000"/>
          <w:sz w:val="24"/>
          <w:szCs w:val="24"/>
        </w:rPr>
        <w:t>1.2. Выполнение требований настоящей инструкции обязательны для всех водителей грузовых автомобилей по перевозке крупногабаритных и тяжеловесных грузов</w:t>
      </w:r>
      <w:r>
        <w:rPr>
          <w:rFonts w:hAnsi="Times New Roman" w:cs="Times New Roman"/>
          <w:color w:val="000000"/>
          <w:sz w:val="24"/>
          <w:szCs w:val="24"/>
        </w:rPr>
        <w:t>____________</w:t>
      </w:r>
      <w:r>
        <w:rPr>
          <w:rFonts w:hAnsi="Times New Roman" w:cs="Times New Roman"/>
          <w:color w:val="000000"/>
          <w:sz w:val="24"/>
          <w:szCs w:val="24"/>
        </w:rPr>
        <w:t xml:space="preserve"> 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Правила по охране труда на автомобильном транспорте</w:t>
      </w:r>
      <w:r>
        <w:rPr>
          <w:rFonts w:hAnsi="Times New Roman" w:cs="Times New Roman"/>
          <w:color w:val="000000"/>
          <w:sz w:val="24"/>
          <w:szCs w:val="24"/>
        </w:rPr>
        <w:t xml:space="preserve">, </w:t>
      </w:r>
      <w:r>
        <w:rPr>
          <w:rFonts w:hAnsi="Times New Roman" w:cs="Times New Roman"/>
          <w:color w:val="000000"/>
          <w:sz w:val="24"/>
          <w:szCs w:val="24"/>
        </w:rPr>
        <w:t>Приказ Минтруда от 09.12.2020 № 871н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2.1.3</w:t>
      </w:r>
      <w:r>
        <w:rPr>
          <w:rFonts w:hAnsi="Times New Roman" w:cs="Times New Roman"/>
          <w:b/>
          <w:bCs/>
          <w:color w:val="000000"/>
          <w:sz w:val="24"/>
          <w:szCs w:val="24"/>
        </w:rPr>
        <w:t xml:space="preserve"> 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водителя грузового автомобиля по перевозке крупногабаритных и тяжеловесных грузов допускаются лица старше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3.921. Водитель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выполнении работ водителем.</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водитель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водитель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При выполнении работ на водителя могут воздействовать опасные и вредные производственные факторы:</w:t>
      </w:r>
    </w:p>
    <w:p>
      <w:pPr>
        <w:spacing w:line="240" w:lineRule="auto"/>
        <w:rPr>
          <w:rFonts w:hAnsi="Times New Roman" w:cs="Times New Roman"/>
          <w:color w:val="000000"/>
          <w:sz w:val="24"/>
          <w:szCs w:val="24"/>
        </w:rPr>
      </w:pPr>
      <w:r>
        <w:rPr>
          <w:rFonts w:hAnsi="Times New Roman" w:cs="Times New Roman"/>
          <w:color w:val="000000"/>
          <w:sz w:val="24"/>
          <w:szCs w:val="24"/>
        </w:rPr>
        <w:t>3.4.2. Во время работы на водителя грузового автомобиля могут оказывать неблагоприятное воздействие в основном следующие опасные и вредные производственные факторы:</w:t>
      </w:r>
    </w:p>
    <w:p>
      <w:pPr>
        <w:spacing w:line="240" w:lineRule="auto"/>
        <w:rPr>
          <w:rFonts w:hAnsi="Times New Roman" w:cs="Times New Roman"/>
          <w:color w:val="000000"/>
          <w:sz w:val="24"/>
          <w:szCs w:val="24"/>
        </w:rPr>
      </w:pPr>
      <w:r>
        <w:rPr>
          <w:rFonts w:hAnsi="Times New Roman" w:cs="Times New Roman"/>
          <w:color w:val="000000"/>
          <w:sz w:val="24"/>
          <w:szCs w:val="24"/>
        </w:rPr>
        <w:t>– движущиеся машины и механизмы;</w:t>
      </w:r>
    </w:p>
    <w:p>
      <w:pPr>
        <w:spacing w:line="240" w:lineRule="auto"/>
        <w:rPr>
          <w:rFonts w:hAnsi="Times New Roman" w:cs="Times New Roman"/>
          <w:color w:val="000000"/>
          <w:sz w:val="24"/>
          <w:szCs w:val="24"/>
        </w:rPr>
      </w:pPr>
      <w:r>
        <w:rPr>
          <w:rFonts w:hAnsi="Times New Roman" w:cs="Times New Roman"/>
          <w:color w:val="000000"/>
          <w:sz w:val="24"/>
          <w:szCs w:val="24"/>
        </w:rPr>
        <w:t>– перемещаемые и складируемые грузы;</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запыленность и загазованность воздуха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или пониженная температура воздуха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 вредные вещества (антифриз и др.), с которыми водитель находится в контакте при обслуживании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 недостаточная освещенность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 опасный уровень напряжения в электрической цепи, замыкание которой может повлечь поражение человека электрическим током;</w:t>
      </w:r>
    </w:p>
    <w:p>
      <w:pPr>
        <w:spacing w:line="240" w:lineRule="auto"/>
        <w:rPr>
          <w:rFonts w:hAnsi="Times New Roman" w:cs="Times New Roman"/>
          <w:color w:val="000000"/>
          <w:sz w:val="24"/>
          <w:szCs w:val="24"/>
        </w:rPr>
      </w:pPr>
      <w:r>
        <w:rPr>
          <w:rFonts w:hAnsi="Times New Roman" w:cs="Times New Roman"/>
          <w:color w:val="000000"/>
          <w:sz w:val="24"/>
          <w:szCs w:val="24"/>
        </w:rPr>
        <w:t>– острые кромки, заусенцы на поверхностях оборудования,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пожароопасность.</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3.4.3.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______________</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выполнении работ водителем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температура поверхностей оборудования (двигателя) при осмотре;</w:t>
      </w:r>
    </w:p>
    <w:p>
      <w:pPr>
        <w:spacing w:line="240" w:lineRule="auto"/>
        <w:rPr>
          <w:rFonts w:hAnsi="Times New Roman" w:cs="Times New Roman"/>
          <w:color w:val="000000"/>
          <w:sz w:val="24"/>
          <w:szCs w:val="24"/>
        </w:rPr>
      </w:pPr>
      <w:r>
        <w:rPr>
          <w:rFonts w:hAnsi="Times New Roman" w:cs="Times New Roman"/>
          <w:color w:val="000000"/>
          <w:sz w:val="24"/>
          <w:szCs w:val="24"/>
        </w:rPr>
        <w:t>- выступающие части автомобиля при осмотре в стесненных условиях и при недостаточности освещения;</w:t>
      </w:r>
    </w:p>
    <w:p>
      <w:pPr>
        <w:spacing w:line="240" w:lineRule="auto"/>
        <w:rPr>
          <w:rFonts w:hAnsi="Times New Roman" w:cs="Times New Roman"/>
          <w:color w:val="000000"/>
          <w:sz w:val="24"/>
          <w:szCs w:val="24"/>
        </w:rPr>
      </w:pPr>
      <w:r>
        <w:rPr>
          <w:rFonts w:hAnsi="Times New Roman" w:cs="Times New Roman"/>
          <w:color w:val="000000"/>
          <w:sz w:val="24"/>
          <w:szCs w:val="24"/>
        </w:rPr>
        <w:t>- острые кромки, заусенцы и шероховатости на поверхностях автомобиля при осмотре;</w:t>
      </w:r>
    </w:p>
    <w:p>
      <w:pPr>
        <w:spacing w:line="240" w:lineRule="auto"/>
        <w:rPr>
          <w:rFonts w:hAnsi="Times New Roman" w:cs="Times New Roman"/>
          <w:color w:val="000000"/>
          <w:sz w:val="24"/>
          <w:szCs w:val="24"/>
        </w:rPr>
      </w:pPr>
      <w:r>
        <w:rPr>
          <w:rFonts w:hAnsi="Times New Roman" w:cs="Times New Roman"/>
          <w:color w:val="000000"/>
          <w:sz w:val="24"/>
          <w:szCs w:val="24"/>
        </w:rPr>
        <w:t>- воздействие вредных веществ (тосол, бензин, масла) на органы дыхания, поверхности кожи;</w:t>
      </w:r>
    </w:p>
    <w:p>
      <w:pPr>
        <w:spacing w:line="240" w:lineRule="auto"/>
        <w:rPr>
          <w:rFonts w:hAnsi="Times New Roman" w:cs="Times New Roman"/>
          <w:color w:val="000000"/>
          <w:sz w:val="24"/>
          <w:szCs w:val="24"/>
        </w:rPr>
      </w:pPr>
      <w:r>
        <w:rPr>
          <w:rFonts w:hAnsi="Times New Roman" w:cs="Times New Roman"/>
          <w:color w:val="000000"/>
          <w:sz w:val="24"/>
          <w:szCs w:val="24"/>
        </w:rPr>
        <w:t>- острые кромки, заусенцы и шероховатости на поверхностях автомобиля, других устройств и приспособлений при заправке топливом, смазочными материалами и охлаждающей жидкостью;</w:t>
      </w:r>
    </w:p>
    <w:p>
      <w:pPr>
        <w:spacing w:line="240" w:lineRule="auto"/>
        <w:rPr>
          <w:rFonts w:hAnsi="Times New Roman" w:cs="Times New Roman"/>
          <w:color w:val="000000"/>
          <w:sz w:val="24"/>
          <w:szCs w:val="24"/>
        </w:rPr>
      </w:pPr>
      <w:r>
        <w:rPr>
          <w:rFonts w:hAnsi="Times New Roman" w:cs="Times New Roman"/>
          <w:color w:val="000000"/>
          <w:sz w:val="24"/>
          <w:szCs w:val="24"/>
        </w:rPr>
        <w:t>- воспламенение горючих жидкостей (бензина, масла);</w:t>
      </w:r>
    </w:p>
    <w:p>
      <w:pPr>
        <w:spacing w:line="240" w:lineRule="auto"/>
        <w:rPr>
          <w:rFonts w:hAnsi="Times New Roman" w:cs="Times New Roman"/>
          <w:color w:val="000000"/>
          <w:sz w:val="24"/>
          <w:szCs w:val="24"/>
        </w:rPr>
      </w:pPr>
      <w:r>
        <w:rPr>
          <w:rFonts w:hAnsi="Times New Roman" w:cs="Times New Roman"/>
          <w:color w:val="000000"/>
          <w:sz w:val="24"/>
          <w:szCs w:val="24"/>
        </w:rPr>
        <w:t>- движущиеся транспортные средства (при движении по дорогам);</w:t>
      </w:r>
    </w:p>
    <w:p>
      <w:pPr>
        <w:spacing w:line="240" w:lineRule="auto"/>
        <w:rPr>
          <w:rFonts w:hAnsi="Times New Roman" w:cs="Times New Roman"/>
          <w:color w:val="000000"/>
          <w:sz w:val="24"/>
          <w:szCs w:val="24"/>
        </w:rPr>
      </w:pPr>
      <w:r>
        <w:rPr>
          <w:rFonts w:hAnsi="Times New Roman" w:cs="Times New Roman"/>
          <w:color w:val="000000"/>
          <w:sz w:val="24"/>
          <w:szCs w:val="24"/>
        </w:rPr>
        <w:t>- внезапное возникновение технической неисправности автомобиля, находящегося в движении (при работе на линии).</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3.5.1. При выполнении работ водитель обеспечивается спецодеждой, спецобувью и СИЗ в соответствии</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Водитель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color w:val="000000"/>
          <w:sz w:val="24"/>
          <w:szCs w:val="24"/>
        </w:rPr>
        <w:t>3.6.4. Водитель, допустивший нарушение или невыполнение требований инструкции по охране труда, несет ответственность в соответствии с действующим законодательством.</w:t>
      </w:r>
    </w:p>
    <w:p>
      <w:pPr>
        <w:spacing w:line="240" w:lineRule="auto"/>
        <w:rPr>
          <w:rFonts w:hAnsi="Times New Roman" w:cs="Times New Roman"/>
          <w:color w:val="000000"/>
          <w:sz w:val="24"/>
          <w:szCs w:val="24"/>
        </w:rPr>
      </w:pPr>
      <w:r>
        <w:rPr>
          <w:rFonts w:hAnsi="Times New Roman" w:cs="Times New Roman"/>
          <w:color w:val="000000"/>
          <w:sz w:val="24"/>
          <w:szCs w:val="24"/>
        </w:rPr>
        <w:t>3.6.5. Водитель обязан: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соблюдать правила трудового распорядка, установленные на предприятии;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соблюдать требования настоящей инструкции, инструкции о мерах пожарной безопасности, инструкции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соблюдать требования к эксплуатации автомобиля;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использовать по назначению и бережно относиться к выданным средствам индивидуальной защиты;</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соблюдать Правила по охране труда на автомобильном транспорте, утвержденные приказом Минтруда России от 09.12.2020 № 871н.</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Застегнуть надетую специальную одежду на все пуговицы, не допуская свисающих концов одежды.</w:t>
      </w:r>
    </w:p>
    <w:p>
      <w:pPr>
        <w:spacing w:line="240" w:lineRule="auto"/>
        <w:rPr>
          <w:rFonts w:hAnsi="Times New Roman" w:cs="Times New Roman"/>
          <w:color w:val="000000"/>
          <w:sz w:val="24"/>
          <w:szCs w:val="24"/>
        </w:rPr>
      </w:pPr>
      <w:r>
        <w:rPr>
          <w:rFonts w:hAnsi="Times New Roman" w:cs="Times New Roman"/>
          <w:color w:val="000000"/>
          <w:sz w:val="24"/>
          <w:szCs w:val="24"/>
        </w:rPr>
        <w:t>Не закалывать одежду булавками, иголками, не держать в карманах одежды острые, бьющиеся предметы.</w:t>
      </w:r>
    </w:p>
    <w:p>
      <w:pPr>
        <w:spacing w:line="240" w:lineRule="auto"/>
        <w:rPr>
          <w:rFonts w:hAnsi="Times New Roman" w:cs="Times New Roman"/>
          <w:color w:val="000000"/>
          <w:sz w:val="24"/>
          <w:szCs w:val="24"/>
        </w:rPr>
      </w:pPr>
      <w:r>
        <w:rPr>
          <w:rFonts w:hAnsi="Times New Roman" w:cs="Times New Roman"/>
          <w:color w:val="000000"/>
          <w:sz w:val="24"/>
          <w:szCs w:val="24"/>
        </w:rPr>
        <w:t>4.1.2. Пройти предрейсовый медосмотр.</w:t>
      </w:r>
    </w:p>
    <w:p>
      <w:pPr>
        <w:spacing w:line="240" w:lineRule="auto"/>
        <w:rPr>
          <w:rFonts w:hAnsi="Times New Roman" w:cs="Times New Roman"/>
          <w:color w:val="000000"/>
          <w:sz w:val="24"/>
          <w:szCs w:val="24"/>
        </w:rPr>
      </w:pPr>
      <w:r>
        <w:rPr>
          <w:rFonts w:hAnsi="Times New Roman" w:cs="Times New Roman"/>
          <w:color w:val="000000"/>
          <w:sz w:val="24"/>
          <w:szCs w:val="24"/>
        </w:rPr>
        <w:t>4.1.3. Просмотреть маршрут дороги, проезды, по которым предстоит перевозить груз.</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Проверить исправность грузового автомобиля по перевозке крупногабаритных и тяжеловесных грузов.</w:t>
      </w:r>
    </w:p>
    <w:p>
      <w:pPr>
        <w:spacing w:line="240" w:lineRule="auto"/>
        <w:rPr>
          <w:rFonts w:hAnsi="Times New Roman" w:cs="Times New Roman"/>
          <w:color w:val="000000"/>
          <w:sz w:val="24"/>
          <w:szCs w:val="24"/>
        </w:rPr>
      </w:pPr>
      <w:r>
        <w:rPr>
          <w:rFonts w:hAnsi="Times New Roman" w:cs="Times New Roman"/>
          <w:color w:val="000000"/>
          <w:sz w:val="24"/>
          <w:szCs w:val="24"/>
        </w:rPr>
        <w:t>4.4.2. При осмотре особое внимание обратить:</w:t>
      </w:r>
    </w:p>
    <w:p>
      <w:pPr>
        <w:spacing w:line="240" w:lineRule="auto"/>
        <w:rPr>
          <w:rFonts w:hAnsi="Times New Roman" w:cs="Times New Roman"/>
          <w:color w:val="000000"/>
          <w:sz w:val="24"/>
          <w:szCs w:val="24"/>
        </w:rPr>
      </w:pPr>
      <w:r>
        <w:rPr>
          <w:rFonts w:hAnsi="Times New Roman" w:cs="Times New Roman"/>
          <w:color w:val="000000"/>
          <w:sz w:val="24"/>
          <w:szCs w:val="24"/>
        </w:rPr>
        <w:t>– на исправность аккумуляторной батареи, стартера, тормозов, рулевого управления, освещения, сигнализации, дверей кабины, отопительного устройства, глушителя и плотность его соединений и т. д.;</w:t>
      </w:r>
    </w:p>
    <w:p>
      <w:pPr>
        <w:spacing w:line="240" w:lineRule="auto"/>
        <w:rPr>
          <w:rFonts w:hAnsi="Times New Roman" w:cs="Times New Roman"/>
          <w:color w:val="000000"/>
          <w:sz w:val="24"/>
          <w:szCs w:val="24"/>
        </w:rPr>
      </w:pPr>
      <w:r>
        <w:rPr>
          <w:rFonts w:hAnsi="Times New Roman" w:cs="Times New Roman"/>
          <w:color w:val="000000"/>
          <w:sz w:val="24"/>
          <w:szCs w:val="24"/>
        </w:rPr>
        <w:t>– отсутствие утечки топлива, масла, охлаждающей жидкости;</w:t>
      </w:r>
    </w:p>
    <w:p>
      <w:pPr>
        <w:spacing w:line="240" w:lineRule="auto"/>
        <w:rPr>
          <w:rFonts w:hAnsi="Times New Roman" w:cs="Times New Roman"/>
          <w:color w:val="000000"/>
          <w:sz w:val="24"/>
          <w:szCs w:val="24"/>
        </w:rPr>
      </w:pPr>
      <w:r>
        <w:rPr>
          <w:rFonts w:hAnsi="Times New Roman" w:cs="Times New Roman"/>
          <w:color w:val="000000"/>
          <w:sz w:val="24"/>
          <w:szCs w:val="24"/>
        </w:rPr>
        <w:t>– давление воздуха в шинах и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 надлежащую укомплектованность грузового автомобиля по перевозке крупногабаритных и тяжеловесных грузов необходимыми инструментами, приспособлениями, инвентарем и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 пуск непрогретого двигателя – производить с помощью пусковой рукоятки при нейтральном положении рычага коробки передач. Брать рукоятку в обхват или применять какие-либо рычаги, действующие на нее,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 отсутствие поломанных брусьев и досок кузова;</w:t>
      </w:r>
    </w:p>
    <w:p>
      <w:pPr>
        <w:spacing w:line="240" w:lineRule="auto"/>
        <w:rPr>
          <w:rFonts w:hAnsi="Times New Roman" w:cs="Times New Roman"/>
          <w:color w:val="000000"/>
          <w:sz w:val="24"/>
          <w:szCs w:val="24"/>
        </w:rPr>
      </w:pPr>
      <w:r>
        <w:rPr>
          <w:rFonts w:hAnsi="Times New Roman" w:cs="Times New Roman"/>
          <w:color w:val="000000"/>
          <w:sz w:val="24"/>
          <w:szCs w:val="24"/>
        </w:rPr>
        <w:t>– исправность петель и зазоров бортов кузова;</w:t>
      </w:r>
    </w:p>
    <w:p>
      <w:pPr>
        <w:spacing w:line="240" w:lineRule="auto"/>
        <w:rPr>
          <w:rFonts w:hAnsi="Times New Roman" w:cs="Times New Roman"/>
          <w:color w:val="000000"/>
          <w:sz w:val="24"/>
          <w:szCs w:val="24"/>
        </w:rPr>
      </w:pPr>
      <w:r>
        <w:rPr>
          <w:rFonts w:hAnsi="Times New Roman" w:cs="Times New Roman"/>
          <w:color w:val="000000"/>
          <w:sz w:val="24"/>
          <w:szCs w:val="24"/>
        </w:rPr>
        <w:t>– отсутствие посторонних предметов в кузове;</w:t>
      </w:r>
    </w:p>
    <w:p>
      <w:pPr>
        <w:spacing w:line="240" w:lineRule="auto"/>
        <w:rPr>
          <w:rFonts w:hAnsi="Times New Roman" w:cs="Times New Roman"/>
          <w:color w:val="000000"/>
          <w:sz w:val="24"/>
          <w:szCs w:val="24"/>
        </w:rPr>
      </w:pPr>
      <w:r>
        <w:rPr>
          <w:rFonts w:hAnsi="Times New Roman" w:cs="Times New Roman"/>
          <w:color w:val="000000"/>
          <w:sz w:val="24"/>
          <w:szCs w:val="24"/>
        </w:rPr>
        <w:t>– на автомобиле с прицепом (полуприцепом), предназначенном для перевозки длинномерных грузов:</w:t>
      </w:r>
    </w:p>
    <w:p>
      <w:pPr>
        <w:spacing w:line="240" w:lineRule="auto"/>
        <w:rPr>
          <w:rFonts w:hAnsi="Times New Roman" w:cs="Times New Roman"/>
          <w:color w:val="000000"/>
          <w:sz w:val="24"/>
          <w:szCs w:val="24"/>
        </w:rPr>
      </w:pPr>
      <w:r>
        <w:rPr>
          <w:rFonts w:hAnsi="Times New Roman" w:cs="Times New Roman"/>
          <w:color w:val="000000"/>
          <w:sz w:val="24"/>
          <w:szCs w:val="24"/>
        </w:rPr>
        <w:t>наличие исправных откидных стоек и щитов (последние устанавливаются между кабиной и грузом), исправность стопоров поворотных кругов прицепов, предупреждающих поворачивание прицепа при движении назад;</w:t>
      </w:r>
    </w:p>
    <w:p>
      <w:pPr>
        <w:spacing w:line="240" w:lineRule="auto"/>
        <w:rPr>
          <w:rFonts w:hAnsi="Times New Roman" w:cs="Times New Roman"/>
          <w:color w:val="000000"/>
          <w:sz w:val="24"/>
          <w:szCs w:val="24"/>
        </w:rPr>
      </w:pPr>
      <w:r>
        <w:rPr>
          <w:rFonts w:hAnsi="Times New Roman" w:cs="Times New Roman"/>
          <w:color w:val="000000"/>
          <w:sz w:val="24"/>
          <w:szCs w:val="24"/>
        </w:rPr>
        <w:t>– на прицепах и полуприцепах:</w:t>
      </w:r>
    </w:p>
    <w:p>
      <w:pPr>
        <w:spacing w:line="240" w:lineRule="auto"/>
        <w:rPr>
          <w:rFonts w:hAnsi="Times New Roman" w:cs="Times New Roman"/>
          <w:color w:val="000000"/>
          <w:sz w:val="24"/>
          <w:szCs w:val="24"/>
        </w:rPr>
      </w:pPr>
      <w:r>
        <w:rPr>
          <w:rFonts w:hAnsi="Times New Roman" w:cs="Times New Roman"/>
          <w:color w:val="000000"/>
          <w:sz w:val="24"/>
          <w:szCs w:val="24"/>
        </w:rPr>
        <w:t>отсутствие поломанных брусьев и досок кузова;</w:t>
      </w:r>
    </w:p>
    <w:p>
      <w:pPr>
        <w:spacing w:line="240" w:lineRule="auto"/>
        <w:rPr>
          <w:rFonts w:hAnsi="Times New Roman" w:cs="Times New Roman"/>
          <w:color w:val="000000"/>
          <w:sz w:val="24"/>
          <w:szCs w:val="24"/>
        </w:rPr>
      </w:pPr>
      <w:r>
        <w:rPr>
          <w:rFonts w:hAnsi="Times New Roman" w:cs="Times New Roman"/>
          <w:color w:val="000000"/>
          <w:sz w:val="24"/>
          <w:szCs w:val="24"/>
        </w:rPr>
        <w:t>исправность стояночного тормоза, обеспечивающего удержание прицепа после его отсоединения от тягача, наличие не менее двух противооткатных упоров (за исключением одноосных прицепов);</w:t>
      </w:r>
    </w:p>
    <w:p>
      <w:pPr>
        <w:spacing w:line="240" w:lineRule="auto"/>
        <w:rPr>
          <w:rFonts w:hAnsi="Times New Roman" w:cs="Times New Roman"/>
          <w:color w:val="000000"/>
          <w:sz w:val="24"/>
          <w:szCs w:val="24"/>
        </w:rPr>
      </w:pPr>
      <w:r>
        <w:rPr>
          <w:rFonts w:hAnsi="Times New Roman" w:cs="Times New Roman"/>
          <w:color w:val="000000"/>
          <w:sz w:val="24"/>
          <w:szCs w:val="24"/>
        </w:rPr>
        <w:t>наличие исправных устройств, поддерживающих сцепную петлю дышла в положении, удобном для сцепки с тягачом и отцепки от него (на прицепах, кроме роспусков);</w:t>
      </w:r>
    </w:p>
    <w:p>
      <w:pPr>
        <w:spacing w:line="240" w:lineRule="auto"/>
        <w:rPr>
          <w:rFonts w:hAnsi="Times New Roman" w:cs="Times New Roman"/>
          <w:color w:val="000000"/>
          <w:sz w:val="24"/>
          <w:szCs w:val="24"/>
        </w:rPr>
      </w:pPr>
      <w:r>
        <w:rPr>
          <w:rFonts w:hAnsi="Times New Roman" w:cs="Times New Roman"/>
          <w:color w:val="000000"/>
          <w:sz w:val="24"/>
          <w:szCs w:val="24"/>
        </w:rPr>
        <w:t>наличие предохранительных (аварийных) цепей или тросов, исключающих отрыв прицепа при поломке сцепного устройства (на одноосных прицепах, кроме роспусков, и на прицепах без тормозов);</w:t>
      </w:r>
    </w:p>
    <w:p>
      <w:pPr>
        <w:spacing w:line="240" w:lineRule="auto"/>
        <w:rPr>
          <w:rFonts w:hAnsi="Times New Roman" w:cs="Times New Roman"/>
          <w:color w:val="000000"/>
          <w:sz w:val="24"/>
          <w:szCs w:val="24"/>
        </w:rPr>
      </w:pPr>
      <w:r>
        <w:rPr>
          <w:rFonts w:hAnsi="Times New Roman" w:cs="Times New Roman"/>
          <w:color w:val="000000"/>
          <w:sz w:val="24"/>
          <w:szCs w:val="24"/>
        </w:rPr>
        <w:t>исправность устройств, служащих передними опорами, когда они отцеплены от автомобиля-тягача, и седельного устройства (на полуприцепах).</w:t>
      </w:r>
    </w:p>
    <w:p>
      <w:pPr>
        <w:spacing w:line="240" w:lineRule="auto"/>
        <w:rPr>
          <w:rFonts w:hAnsi="Times New Roman" w:cs="Times New Roman"/>
          <w:color w:val="000000"/>
          <w:sz w:val="24"/>
          <w:szCs w:val="24"/>
        </w:rPr>
      </w:pPr>
      <w:r>
        <w:rPr>
          <w:rFonts w:hAnsi="Times New Roman" w:cs="Times New Roman"/>
          <w:color w:val="000000"/>
          <w:sz w:val="24"/>
          <w:szCs w:val="24"/>
        </w:rPr>
        <w:t>4.4.3 Заправку грузового автомобиля по перевозке крупногабаритных и тяжеловесных грузов топливом производить после остановки двигателя.</w:t>
      </w:r>
    </w:p>
    <w:p>
      <w:pPr>
        <w:spacing w:line="240" w:lineRule="auto"/>
        <w:rPr>
          <w:rFonts w:hAnsi="Times New Roman" w:cs="Times New Roman"/>
          <w:color w:val="000000"/>
          <w:sz w:val="24"/>
          <w:szCs w:val="24"/>
        </w:rPr>
      </w:pPr>
      <w:r>
        <w:rPr>
          <w:rFonts w:hAnsi="Times New Roman" w:cs="Times New Roman"/>
          <w:color w:val="000000"/>
          <w:sz w:val="24"/>
          <w:szCs w:val="24"/>
        </w:rPr>
        <w:t>4.4.4. Открывать крышку радиатора следует после охлаждения двигателя, оберегать руки и лицо от ожогов.</w:t>
      </w:r>
    </w:p>
    <w:p>
      <w:pPr>
        <w:spacing w:line="240" w:lineRule="auto"/>
        <w:rPr>
          <w:rFonts w:hAnsi="Times New Roman" w:cs="Times New Roman"/>
          <w:color w:val="000000"/>
          <w:sz w:val="24"/>
          <w:szCs w:val="24"/>
        </w:rPr>
      </w:pPr>
      <w:r>
        <w:rPr>
          <w:rFonts w:hAnsi="Times New Roman" w:cs="Times New Roman"/>
          <w:color w:val="000000"/>
          <w:sz w:val="24"/>
          <w:szCs w:val="24"/>
        </w:rPr>
        <w:t>4.4.5. Убедиться в исправном действии звукового сигнала, стоп-сигнала и фонарей поворотов, переключателей света фар, заднего фонаря.</w:t>
      </w:r>
    </w:p>
    <w:p>
      <w:pPr>
        <w:spacing w:line="240" w:lineRule="auto"/>
        <w:rPr>
          <w:rFonts w:hAnsi="Times New Roman" w:cs="Times New Roman"/>
          <w:color w:val="000000"/>
          <w:sz w:val="24"/>
          <w:szCs w:val="24"/>
        </w:rPr>
      </w:pPr>
      <w:r>
        <w:rPr>
          <w:rFonts w:hAnsi="Times New Roman" w:cs="Times New Roman"/>
          <w:color w:val="000000"/>
          <w:sz w:val="24"/>
          <w:szCs w:val="24"/>
        </w:rPr>
        <w:t>4.4.6. Проверить наличие огнетушителя и аптечки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4.4.7. Обо всех обнаруженных неисправностях оборудования,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color w:val="000000"/>
          <w:sz w:val="24"/>
          <w:szCs w:val="24"/>
        </w:rPr>
        <w:t>4.4.8. Кузов транспортного средства перед подачей к месту погрузки контейнеров должен быть очищен от посторонних предметов, мусора, грязи, снега и льда.</w:t>
      </w:r>
    </w:p>
    <w:p>
      <w:pPr>
        <w:spacing w:line="240" w:lineRule="auto"/>
        <w:rPr>
          <w:rFonts w:hAnsi="Times New Roman" w:cs="Times New Roman"/>
          <w:color w:val="000000"/>
          <w:sz w:val="24"/>
          <w:szCs w:val="24"/>
        </w:rPr>
      </w:pPr>
      <w:r>
        <w:rPr>
          <w:rFonts w:hAnsi="Times New Roman" w:cs="Times New Roman"/>
          <w:color w:val="000000"/>
          <w:sz w:val="24"/>
          <w:szCs w:val="24"/>
        </w:rPr>
        <w:t>4.4.9. Подготовка контейнера, его загрузка, погрузка и выгрузка из транспортного средства должны осуществляться грузоотправителем или грузополучателем без привлечения к этим работам водителя транспортного средства.</w:t>
      </w:r>
    </w:p>
    <w:p>
      <w:pPr>
        <w:spacing w:line="240" w:lineRule="auto"/>
        <w:rPr>
          <w:rFonts w:hAnsi="Times New Roman" w:cs="Times New Roman"/>
          <w:color w:val="000000"/>
          <w:sz w:val="24"/>
          <w:szCs w:val="24"/>
        </w:rPr>
      </w:pPr>
      <w:r>
        <w:rPr>
          <w:rFonts w:hAnsi="Times New Roman" w:cs="Times New Roman"/>
          <w:color w:val="000000"/>
          <w:sz w:val="24"/>
          <w:szCs w:val="24"/>
        </w:rPr>
        <w:t>4.4.10. Управление специальным устройством (грузоподъемным бортом), устанавливаемым на транспортное средство для механизированной погрузки (разгрузки) контейнеров, осуществляется водителем.</w:t>
      </w:r>
    </w:p>
    <w:p>
      <w:pPr>
        <w:spacing w:line="240" w:lineRule="auto"/>
        <w:rPr>
          <w:rFonts w:hAnsi="Times New Roman" w:cs="Times New Roman"/>
          <w:color w:val="000000"/>
          <w:sz w:val="24"/>
          <w:szCs w:val="24"/>
        </w:rPr>
      </w:pPr>
      <w:r>
        <w:rPr>
          <w:rFonts w:hAnsi="Times New Roman" w:cs="Times New Roman"/>
          <w:color w:val="000000"/>
          <w:sz w:val="24"/>
          <w:szCs w:val="24"/>
        </w:rPr>
        <w:t>4.4.11. Запрещается использовать грузоподъемный борт транспортного средства для подъема или опускания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Это требование распространяется на любые автотранспортные средства, имеющие грузоподъемные борта.</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Выполнять только ту работу, по которой прошел обучение, инструктаж по охране труда и к которой допущен работником, ответственным за безопасное выполнение работ.</w:t>
      </w:r>
    </w:p>
    <w:p>
      <w:pPr>
        <w:spacing w:line="240" w:lineRule="auto"/>
        <w:rPr>
          <w:rFonts w:hAnsi="Times New Roman" w:cs="Times New Roman"/>
          <w:color w:val="000000"/>
          <w:sz w:val="24"/>
          <w:szCs w:val="24"/>
        </w:rPr>
      </w:pPr>
      <w:r>
        <w:rPr>
          <w:rFonts w:hAnsi="Times New Roman" w:cs="Times New Roman"/>
          <w:color w:val="000000"/>
          <w:sz w:val="24"/>
          <w:szCs w:val="24"/>
        </w:rPr>
        <w:t>5.1.2. Не допускать к своей работе необученных и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5.1.3. Выезд на линию на неисправном или неукомплектованном грузовом автомобиле по перевозке крупногабаритных и тяжеловесных грузов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5.1.4. При пуске двигателя автомобиля пусковой рукояткой необходимо соблюдать следующие требования:</w:t>
      </w:r>
    </w:p>
    <w:p>
      <w:pPr>
        <w:spacing w:line="240" w:lineRule="auto"/>
        <w:rPr>
          <w:rFonts w:hAnsi="Times New Roman" w:cs="Times New Roman"/>
          <w:color w:val="000000"/>
          <w:sz w:val="24"/>
          <w:szCs w:val="24"/>
        </w:rPr>
      </w:pPr>
      <w:r>
        <w:rPr>
          <w:rFonts w:hAnsi="Times New Roman" w:cs="Times New Roman"/>
          <w:color w:val="000000"/>
          <w:sz w:val="24"/>
          <w:szCs w:val="24"/>
        </w:rPr>
        <w:t>– пусковую рукоятку поворачивать сверху вниз;</w:t>
      </w:r>
    </w:p>
    <w:p>
      <w:pPr>
        <w:spacing w:line="240" w:lineRule="auto"/>
        <w:rPr>
          <w:rFonts w:hAnsi="Times New Roman" w:cs="Times New Roman"/>
          <w:color w:val="000000"/>
          <w:sz w:val="24"/>
          <w:szCs w:val="24"/>
        </w:rPr>
      </w:pPr>
      <w:r>
        <w:rPr>
          <w:rFonts w:hAnsi="Times New Roman" w:cs="Times New Roman"/>
          <w:color w:val="000000"/>
          <w:sz w:val="24"/>
          <w:szCs w:val="24"/>
        </w:rPr>
        <w:t>– не брать рукоятку в обхват;</w:t>
      </w:r>
    </w:p>
    <w:p>
      <w:pPr>
        <w:spacing w:line="240" w:lineRule="auto"/>
        <w:rPr>
          <w:rFonts w:hAnsi="Times New Roman" w:cs="Times New Roman"/>
          <w:color w:val="000000"/>
          <w:sz w:val="24"/>
          <w:szCs w:val="24"/>
        </w:rPr>
      </w:pPr>
      <w:r>
        <w:rPr>
          <w:rFonts w:hAnsi="Times New Roman" w:cs="Times New Roman"/>
          <w:color w:val="000000"/>
          <w:sz w:val="24"/>
          <w:szCs w:val="24"/>
        </w:rPr>
        <w:t>– при ручной регулировке опережения зажигания устанавливать позднее зажигание;</w:t>
      </w:r>
    </w:p>
    <w:p>
      <w:pPr>
        <w:spacing w:line="240" w:lineRule="auto"/>
        <w:rPr>
          <w:rFonts w:hAnsi="Times New Roman" w:cs="Times New Roman"/>
          <w:color w:val="000000"/>
          <w:sz w:val="24"/>
          <w:szCs w:val="24"/>
        </w:rPr>
      </w:pPr>
      <w:r>
        <w:rPr>
          <w:rFonts w:hAnsi="Times New Roman" w:cs="Times New Roman"/>
          <w:color w:val="000000"/>
          <w:sz w:val="24"/>
          <w:szCs w:val="24"/>
        </w:rPr>
        <w:t>– не применять никаких рычагов и усилителей, действующих на пусковую рукоятку или храповик коленчатого вала.</w:t>
      </w:r>
    </w:p>
    <w:p>
      <w:pPr>
        <w:spacing w:line="240" w:lineRule="auto"/>
        <w:rPr>
          <w:rFonts w:hAnsi="Times New Roman" w:cs="Times New Roman"/>
          <w:color w:val="000000"/>
          <w:sz w:val="24"/>
          <w:szCs w:val="24"/>
        </w:rPr>
      </w:pPr>
      <w:r>
        <w:rPr>
          <w:rFonts w:hAnsi="Times New Roman" w:cs="Times New Roman"/>
          <w:color w:val="000000"/>
          <w:sz w:val="24"/>
          <w:szCs w:val="24"/>
        </w:rPr>
        <w:t>5.1.5. Запрещается осуществлять пуск двигателя путем буксировки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5.1.6. Заправку автомобиля топливом водитель должен производить в соответствии с требованиями безопасности, установленными для заправочных пунктов, которые должны быть вывешены на видном месте.</w:t>
      </w:r>
    </w:p>
    <w:p>
      <w:pPr>
        <w:spacing w:line="240" w:lineRule="auto"/>
        <w:rPr>
          <w:rFonts w:hAnsi="Times New Roman" w:cs="Times New Roman"/>
          <w:color w:val="000000"/>
          <w:sz w:val="24"/>
          <w:szCs w:val="24"/>
        </w:rPr>
      </w:pPr>
      <w:r>
        <w:rPr>
          <w:rFonts w:hAnsi="Times New Roman" w:cs="Times New Roman"/>
          <w:color w:val="000000"/>
          <w:sz w:val="24"/>
          <w:szCs w:val="24"/>
        </w:rPr>
        <w:t>5.1.7. Во время заправки автомобиля топливом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курить и пользоваться открытым огнем;</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ремонтные и регулировочные работы;</w:t>
      </w:r>
    </w:p>
    <w:p>
      <w:pPr>
        <w:spacing w:line="240" w:lineRule="auto"/>
        <w:rPr>
          <w:rFonts w:hAnsi="Times New Roman" w:cs="Times New Roman"/>
          <w:color w:val="000000"/>
          <w:sz w:val="24"/>
          <w:szCs w:val="24"/>
        </w:rPr>
      </w:pPr>
      <w:r>
        <w:rPr>
          <w:rFonts w:hAnsi="Times New Roman" w:cs="Times New Roman"/>
          <w:color w:val="000000"/>
          <w:sz w:val="24"/>
          <w:szCs w:val="24"/>
        </w:rPr>
        <w:t>– переводить автомобиль с одного вида топлива на другой;</w:t>
      </w:r>
    </w:p>
    <w:p>
      <w:pPr>
        <w:spacing w:line="240" w:lineRule="auto"/>
        <w:rPr>
          <w:rFonts w:hAnsi="Times New Roman" w:cs="Times New Roman"/>
          <w:color w:val="000000"/>
          <w:sz w:val="24"/>
          <w:szCs w:val="24"/>
        </w:rPr>
      </w:pPr>
      <w:r>
        <w:rPr>
          <w:rFonts w:hAnsi="Times New Roman" w:cs="Times New Roman"/>
          <w:color w:val="000000"/>
          <w:sz w:val="24"/>
          <w:szCs w:val="24"/>
        </w:rPr>
        <w:t>– оставлять автомобиль без присмотра;</w:t>
      </w:r>
    </w:p>
    <w:p>
      <w:pPr>
        <w:spacing w:line="240" w:lineRule="auto"/>
        <w:rPr>
          <w:rFonts w:hAnsi="Times New Roman" w:cs="Times New Roman"/>
          <w:color w:val="000000"/>
          <w:sz w:val="24"/>
          <w:szCs w:val="24"/>
        </w:rPr>
      </w:pPr>
      <w:r>
        <w:rPr>
          <w:rFonts w:hAnsi="Times New Roman" w:cs="Times New Roman"/>
          <w:color w:val="000000"/>
          <w:sz w:val="24"/>
          <w:szCs w:val="24"/>
        </w:rPr>
        <w:t>– заправлять автомобиль топливом при работающем двигателе;</w:t>
      </w:r>
    </w:p>
    <w:p>
      <w:pPr>
        <w:spacing w:line="240" w:lineRule="auto"/>
        <w:rPr>
          <w:rFonts w:hAnsi="Times New Roman" w:cs="Times New Roman"/>
          <w:color w:val="000000"/>
          <w:sz w:val="24"/>
          <w:szCs w:val="24"/>
        </w:rPr>
      </w:pPr>
      <w:r>
        <w:rPr>
          <w:rFonts w:hAnsi="Times New Roman" w:cs="Times New Roman"/>
          <w:color w:val="000000"/>
          <w:sz w:val="24"/>
          <w:szCs w:val="24"/>
        </w:rPr>
        <w:t>– допускать перелив топлива;</w:t>
      </w:r>
    </w:p>
    <w:p>
      <w:pPr>
        <w:spacing w:line="240" w:lineRule="auto"/>
        <w:rPr>
          <w:rFonts w:hAnsi="Times New Roman" w:cs="Times New Roman"/>
          <w:color w:val="000000"/>
          <w:sz w:val="24"/>
          <w:szCs w:val="24"/>
        </w:rPr>
      </w:pPr>
      <w:r>
        <w:rPr>
          <w:rFonts w:hAnsi="Times New Roman" w:cs="Times New Roman"/>
          <w:color w:val="000000"/>
          <w:sz w:val="24"/>
          <w:szCs w:val="24"/>
        </w:rPr>
        <w:t>– заводить двигатель автомобиля, если возле автомобиля пролит бензин (до его испарения).</w:t>
      </w:r>
    </w:p>
    <w:p>
      <w:pPr>
        <w:spacing w:line="240" w:lineRule="auto"/>
        <w:rPr>
          <w:rFonts w:hAnsi="Times New Roman" w:cs="Times New Roman"/>
          <w:color w:val="000000"/>
          <w:sz w:val="24"/>
          <w:szCs w:val="24"/>
        </w:rPr>
      </w:pPr>
      <w:r>
        <w:rPr>
          <w:rFonts w:hAnsi="Times New Roman" w:cs="Times New Roman"/>
          <w:color w:val="000000"/>
          <w:sz w:val="24"/>
          <w:szCs w:val="24"/>
        </w:rPr>
        <w:t>5.1.8. При заправке автомобиля топливом в зимнее время года заправочные пистолеты следует брать только в рукавицах, соблюдая особую осторожность и не допуская обливания и попадания топлива на кожу рук и тела.</w:t>
      </w:r>
    </w:p>
    <w:p>
      <w:pPr>
        <w:spacing w:line="240" w:lineRule="auto"/>
        <w:rPr>
          <w:rFonts w:hAnsi="Times New Roman" w:cs="Times New Roman"/>
          <w:color w:val="000000"/>
          <w:sz w:val="24"/>
          <w:szCs w:val="24"/>
        </w:rPr>
      </w:pPr>
      <w:r>
        <w:rPr>
          <w:rFonts w:hAnsi="Times New Roman" w:cs="Times New Roman"/>
          <w:color w:val="000000"/>
          <w:sz w:val="24"/>
          <w:szCs w:val="24"/>
        </w:rPr>
        <w:t>5.1.9. При заправке газобаллонного автомобиля сжиженным или сжатым природным газом водитель должен:</w:t>
      </w:r>
    </w:p>
    <w:p>
      <w:pPr>
        <w:spacing w:line="240" w:lineRule="auto"/>
        <w:rPr>
          <w:rFonts w:hAnsi="Times New Roman" w:cs="Times New Roman"/>
          <w:color w:val="000000"/>
          <w:sz w:val="24"/>
          <w:szCs w:val="24"/>
        </w:rPr>
      </w:pPr>
      <w:r>
        <w:rPr>
          <w:rFonts w:hAnsi="Times New Roman" w:cs="Times New Roman"/>
          <w:color w:val="000000"/>
          <w:sz w:val="24"/>
          <w:szCs w:val="24"/>
        </w:rPr>
        <w:t>– выключить зажигание;</w:t>
      </w:r>
    </w:p>
    <w:p>
      <w:pPr>
        <w:spacing w:line="240" w:lineRule="auto"/>
        <w:rPr>
          <w:rFonts w:hAnsi="Times New Roman" w:cs="Times New Roman"/>
          <w:color w:val="000000"/>
          <w:sz w:val="24"/>
          <w:szCs w:val="24"/>
        </w:rPr>
      </w:pPr>
      <w:r>
        <w:rPr>
          <w:rFonts w:hAnsi="Times New Roman" w:cs="Times New Roman"/>
          <w:color w:val="000000"/>
          <w:sz w:val="24"/>
          <w:szCs w:val="24"/>
        </w:rPr>
        <w:t>– установить автомобиль на стояночный тормоз и заземлить;</w:t>
      </w:r>
    </w:p>
    <w:p>
      <w:pPr>
        <w:spacing w:line="240" w:lineRule="auto"/>
        <w:rPr>
          <w:rFonts w:hAnsi="Times New Roman" w:cs="Times New Roman"/>
          <w:color w:val="000000"/>
          <w:sz w:val="24"/>
          <w:szCs w:val="24"/>
        </w:rPr>
      </w:pPr>
      <w:r>
        <w:rPr>
          <w:rFonts w:hAnsi="Times New Roman" w:cs="Times New Roman"/>
          <w:color w:val="000000"/>
          <w:sz w:val="24"/>
          <w:szCs w:val="24"/>
        </w:rPr>
        <w:t>– закрепить автомобиль переносными башмаками-клиньями;</w:t>
      </w:r>
    </w:p>
    <w:p>
      <w:pPr>
        <w:spacing w:line="240" w:lineRule="auto"/>
        <w:rPr>
          <w:rFonts w:hAnsi="Times New Roman" w:cs="Times New Roman"/>
          <w:color w:val="000000"/>
          <w:sz w:val="24"/>
          <w:szCs w:val="24"/>
        </w:rPr>
      </w:pPr>
      <w:r>
        <w:rPr>
          <w:rFonts w:hAnsi="Times New Roman" w:cs="Times New Roman"/>
          <w:color w:val="000000"/>
          <w:sz w:val="24"/>
          <w:szCs w:val="24"/>
        </w:rPr>
        <w:t>– закрыть магистральный вентиль; расходные вентили при этом должны быть открыты.</w:t>
      </w:r>
    </w:p>
    <w:p>
      <w:pPr>
        <w:spacing w:line="240" w:lineRule="auto"/>
        <w:rPr>
          <w:rFonts w:hAnsi="Times New Roman" w:cs="Times New Roman"/>
          <w:color w:val="000000"/>
          <w:sz w:val="24"/>
          <w:szCs w:val="24"/>
        </w:rPr>
      </w:pPr>
      <w:r>
        <w:rPr>
          <w:rFonts w:hAnsi="Times New Roman" w:cs="Times New Roman"/>
          <w:color w:val="000000"/>
          <w:sz w:val="24"/>
          <w:szCs w:val="24"/>
        </w:rPr>
        <w:t>5.1.10. При заправке газобаллонного автомобиля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заполнять газом баллоны, у которых истек срок назначенного освидетельствования, поврежден корпус (трещины, заметное изменение формы, вмятины, глубокие риски, сильная коррозия), неисправны вентили, отсутствует надлежащая окраска или надписи, отсутствуют установленные клейма;</w:t>
      </w:r>
    </w:p>
    <w:p>
      <w:pPr>
        <w:spacing w:line="240" w:lineRule="auto"/>
        <w:rPr>
          <w:rFonts w:hAnsi="Times New Roman" w:cs="Times New Roman"/>
          <w:color w:val="000000"/>
          <w:sz w:val="24"/>
          <w:szCs w:val="24"/>
        </w:rPr>
      </w:pPr>
      <w:r>
        <w:rPr>
          <w:rFonts w:hAnsi="Times New Roman" w:cs="Times New Roman"/>
          <w:color w:val="000000"/>
          <w:sz w:val="24"/>
          <w:szCs w:val="24"/>
        </w:rPr>
        <w:t>– наполнять баллоны газом при обнаружении утечки газа в газопроводах или соединениях;</w:t>
      </w:r>
    </w:p>
    <w:p>
      <w:pPr>
        <w:spacing w:line="240" w:lineRule="auto"/>
        <w:rPr>
          <w:rFonts w:hAnsi="Times New Roman" w:cs="Times New Roman"/>
          <w:color w:val="000000"/>
          <w:sz w:val="24"/>
          <w:szCs w:val="24"/>
        </w:rPr>
      </w:pPr>
      <w:r>
        <w:rPr>
          <w:rFonts w:hAnsi="Times New Roman" w:cs="Times New Roman"/>
          <w:color w:val="000000"/>
          <w:sz w:val="24"/>
          <w:szCs w:val="24"/>
        </w:rPr>
        <w:t>– стоять около наполнительного шланга или баллонов во время наполнения баллонов;</w:t>
      </w:r>
    </w:p>
    <w:p>
      <w:pPr>
        <w:spacing w:line="240" w:lineRule="auto"/>
        <w:rPr>
          <w:rFonts w:hAnsi="Times New Roman" w:cs="Times New Roman"/>
          <w:color w:val="000000"/>
          <w:sz w:val="24"/>
          <w:szCs w:val="24"/>
        </w:rPr>
      </w:pPr>
      <w:r>
        <w:rPr>
          <w:rFonts w:hAnsi="Times New Roman" w:cs="Times New Roman"/>
          <w:color w:val="000000"/>
          <w:sz w:val="24"/>
          <w:szCs w:val="24"/>
        </w:rPr>
        <w:t>– подтягивать гайки и соединения, производить регулировку и ремонт газовой арматуры, находящейся под давлением;</w:t>
      </w:r>
    </w:p>
    <w:p>
      <w:pPr>
        <w:spacing w:line="240" w:lineRule="auto"/>
        <w:rPr>
          <w:rFonts w:hAnsi="Times New Roman" w:cs="Times New Roman"/>
          <w:color w:val="000000"/>
          <w:sz w:val="24"/>
          <w:szCs w:val="24"/>
        </w:rPr>
      </w:pPr>
      <w:r>
        <w:rPr>
          <w:rFonts w:hAnsi="Times New Roman" w:cs="Times New Roman"/>
          <w:color w:val="000000"/>
          <w:sz w:val="24"/>
          <w:szCs w:val="24"/>
        </w:rPr>
        <w:t>– стучать металлическими предметами по арматуре и газопроводам, находящимся под давлением;</w:t>
      </w:r>
    </w:p>
    <w:p>
      <w:pPr>
        <w:spacing w:line="240" w:lineRule="auto"/>
        <w:rPr>
          <w:rFonts w:hAnsi="Times New Roman" w:cs="Times New Roman"/>
          <w:color w:val="000000"/>
          <w:sz w:val="24"/>
          <w:szCs w:val="24"/>
        </w:rPr>
      </w:pPr>
      <w:r>
        <w:rPr>
          <w:rFonts w:hAnsi="Times New Roman" w:cs="Times New Roman"/>
          <w:color w:val="000000"/>
          <w:sz w:val="24"/>
          <w:szCs w:val="24"/>
        </w:rPr>
        <w:t>– оставлять без наблюдения автомобиль во время заправки;</w:t>
      </w:r>
    </w:p>
    <w:p>
      <w:pPr>
        <w:spacing w:line="240" w:lineRule="auto"/>
        <w:rPr>
          <w:rFonts w:hAnsi="Times New Roman" w:cs="Times New Roman"/>
          <w:color w:val="000000"/>
          <w:sz w:val="24"/>
          <w:szCs w:val="24"/>
        </w:rPr>
      </w:pPr>
      <w:r>
        <w:rPr>
          <w:rFonts w:hAnsi="Times New Roman" w:cs="Times New Roman"/>
          <w:color w:val="000000"/>
          <w:sz w:val="24"/>
          <w:szCs w:val="24"/>
        </w:rPr>
        <w:t>– держать автомобиль присоединенным к заправочной колонке, когда заправка его не производится;</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заправку автомобиля во время грозы;</w:t>
      </w:r>
    </w:p>
    <w:p>
      <w:pPr>
        <w:spacing w:line="240" w:lineRule="auto"/>
        <w:rPr>
          <w:rFonts w:hAnsi="Times New Roman" w:cs="Times New Roman"/>
          <w:color w:val="000000"/>
          <w:sz w:val="24"/>
          <w:szCs w:val="24"/>
        </w:rPr>
      </w:pPr>
      <w:r>
        <w:rPr>
          <w:rFonts w:hAnsi="Times New Roman" w:cs="Times New Roman"/>
          <w:color w:val="000000"/>
          <w:sz w:val="24"/>
          <w:szCs w:val="24"/>
        </w:rPr>
        <w:t>– вести вблизи автомобиля какие-либо работы, не относящиеся к заправке;</w:t>
      </w:r>
    </w:p>
    <w:p>
      <w:pPr>
        <w:spacing w:line="240" w:lineRule="auto"/>
        <w:rPr>
          <w:rFonts w:hAnsi="Times New Roman" w:cs="Times New Roman"/>
          <w:color w:val="000000"/>
          <w:sz w:val="24"/>
          <w:szCs w:val="24"/>
        </w:rPr>
      </w:pPr>
      <w:r>
        <w:rPr>
          <w:rFonts w:hAnsi="Times New Roman" w:cs="Times New Roman"/>
          <w:color w:val="000000"/>
          <w:sz w:val="24"/>
          <w:szCs w:val="24"/>
        </w:rPr>
        <w:t>– курить и пользоваться открытым огнем;</w:t>
      </w:r>
    </w:p>
    <w:p>
      <w:pPr>
        <w:spacing w:line="240" w:lineRule="auto"/>
        <w:rPr>
          <w:rFonts w:hAnsi="Times New Roman" w:cs="Times New Roman"/>
          <w:color w:val="000000"/>
          <w:sz w:val="24"/>
          <w:szCs w:val="24"/>
        </w:rPr>
      </w:pPr>
      <w:r>
        <w:rPr>
          <w:rFonts w:hAnsi="Times New Roman" w:cs="Times New Roman"/>
          <w:color w:val="000000"/>
          <w:sz w:val="24"/>
          <w:szCs w:val="24"/>
        </w:rPr>
        <w:t>– проверять герметичность соединения газовой аппаратуры огнем;</w:t>
      </w:r>
    </w:p>
    <w:p>
      <w:pPr>
        <w:spacing w:line="240" w:lineRule="auto"/>
        <w:rPr>
          <w:rFonts w:hAnsi="Times New Roman" w:cs="Times New Roman"/>
          <w:color w:val="000000"/>
          <w:sz w:val="24"/>
          <w:szCs w:val="24"/>
        </w:rPr>
      </w:pPr>
      <w:r>
        <w:rPr>
          <w:rFonts w:hAnsi="Times New Roman" w:cs="Times New Roman"/>
          <w:color w:val="000000"/>
          <w:sz w:val="24"/>
          <w:szCs w:val="24"/>
        </w:rPr>
        <w:t>– допускать посторонних лиц к заправочной колонке.</w:t>
      </w:r>
    </w:p>
    <w:p>
      <w:pPr>
        <w:spacing w:line="240" w:lineRule="auto"/>
        <w:rPr>
          <w:rFonts w:hAnsi="Times New Roman" w:cs="Times New Roman"/>
          <w:color w:val="000000"/>
          <w:sz w:val="24"/>
          <w:szCs w:val="24"/>
        </w:rPr>
      </w:pPr>
      <w:r>
        <w:rPr>
          <w:rFonts w:hAnsi="Times New Roman" w:cs="Times New Roman"/>
          <w:color w:val="000000"/>
          <w:sz w:val="24"/>
          <w:szCs w:val="24"/>
        </w:rPr>
        <w:t>5.1.11. При переполнении баллона газобаллонного автомобиля СУГ более предельного уровня (85% его объема) необходимо вывести автомобиль в безопасную зону и выработать излишек газа.</w:t>
      </w:r>
    </w:p>
    <w:p>
      <w:pPr>
        <w:spacing w:line="240" w:lineRule="auto"/>
        <w:rPr>
          <w:rFonts w:hAnsi="Times New Roman" w:cs="Times New Roman"/>
          <w:color w:val="000000"/>
          <w:sz w:val="24"/>
          <w:szCs w:val="24"/>
        </w:rPr>
      </w:pPr>
      <w:r>
        <w:rPr>
          <w:rFonts w:hAnsi="Times New Roman" w:cs="Times New Roman"/>
          <w:color w:val="000000"/>
          <w:sz w:val="24"/>
          <w:szCs w:val="24"/>
        </w:rPr>
        <w:t>5.1.12. По окончании заправки водитель должен:</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мыльной эмульсией плотность закрытия вентиля баллона;</w:t>
      </w:r>
    </w:p>
    <w:p>
      <w:pPr>
        <w:spacing w:line="240" w:lineRule="auto"/>
        <w:rPr>
          <w:rFonts w:hAnsi="Times New Roman" w:cs="Times New Roman"/>
          <w:color w:val="000000"/>
          <w:sz w:val="24"/>
          <w:szCs w:val="24"/>
        </w:rPr>
      </w:pPr>
      <w:r>
        <w:rPr>
          <w:rFonts w:hAnsi="Times New Roman" w:cs="Times New Roman"/>
          <w:color w:val="000000"/>
          <w:sz w:val="24"/>
          <w:szCs w:val="24"/>
        </w:rPr>
        <w:t>– снять заземление;</w:t>
      </w:r>
    </w:p>
    <w:p>
      <w:pPr>
        <w:spacing w:line="240" w:lineRule="auto"/>
        <w:rPr>
          <w:rFonts w:hAnsi="Times New Roman" w:cs="Times New Roman"/>
          <w:color w:val="000000"/>
          <w:sz w:val="24"/>
          <w:szCs w:val="24"/>
        </w:rPr>
      </w:pPr>
      <w:r>
        <w:rPr>
          <w:rFonts w:hAnsi="Times New Roman" w:cs="Times New Roman"/>
          <w:color w:val="000000"/>
          <w:sz w:val="24"/>
          <w:szCs w:val="24"/>
        </w:rPr>
        <w:t>– убрать башмаки-клинья;</w:t>
      </w:r>
    </w:p>
    <w:p>
      <w:pPr>
        <w:spacing w:line="240" w:lineRule="auto"/>
        <w:rPr>
          <w:rFonts w:hAnsi="Times New Roman" w:cs="Times New Roman"/>
          <w:color w:val="000000"/>
          <w:sz w:val="24"/>
          <w:szCs w:val="24"/>
        </w:rPr>
      </w:pPr>
      <w:r>
        <w:rPr>
          <w:rFonts w:hAnsi="Times New Roman" w:cs="Times New Roman"/>
          <w:color w:val="000000"/>
          <w:sz w:val="24"/>
          <w:szCs w:val="24"/>
        </w:rPr>
        <w:t>– включить зажигание;</w:t>
      </w:r>
    </w:p>
    <w:p>
      <w:pPr>
        <w:spacing w:line="240" w:lineRule="auto"/>
        <w:rPr>
          <w:rFonts w:hAnsi="Times New Roman" w:cs="Times New Roman"/>
          <w:color w:val="000000"/>
          <w:sz w:val="24"/>
          <w:szCs w:val="24"/>
        </w:rPr>
      </w:pPr>
      <w:r>
        <w:rPr>
          <w:rFonts w:hAnsi="Times New Roman" w:cs="Times New Roman"/>
          <w:color w:val="000000"/>
          <w:sz w:val="24"/>
          <w:szCs w:val="24"/>
        </w:rPr>
        <w:t>– запустить двигатель и выехать с территории АГЗС.</w:t>
      </w:r>
    </w:p>
    <w:p>
      <w:pPr>
        <w:spacing w:line="240" w:lineRule="auto"/>
        <w:rPr>
          <w:rFonts w:hAnsi="Times New Roman" w:cs="Times New Roman"/>
          <w:color w:val="000000"/>
          <w:sz w:val="24"/>
          <w:szCs w:val="24"/>
        </w:rPr>
      </w:pPr>
      <w:r>
        <w:rPr>
          <w:rFonts w:hAnsi="Times New Roman" w:cs="Times New Roman"/>
          <w:color w:val="000000"/>
          <w:sz w:val="24"/>
          <w:szCs w:val="24"/>
        </w:rPr>
        <w:t>5.1.13. Если после заправки двигатель при пуске дает перебои (хлопки), то его следует немедленно заглушить, а автомобиль откатить или отбуксировать на расстояние не менее 15 метров от заправочной колонки.</w:t>
      </w:r>
    </w:p>
    <w:p>
      <w:pPr>
        <w:spacing w:line="240" w:lineRule="auto"/>
        <w:rPr>
          <w:rFonts w:hAnsi="Times New Roman" w:cs="Times New Roman"/>
          <w:color w:val="000000"/>
          <w:sz w:val="24"/>
          <w:szCs w:val="24"/>
        </w:rPr>
      </w:pPr>
      <w:r>
        <w:rPr>
          <w:rFonts w:hAnsi="Times New Roman" w:cs="Times New Roman"/>
          <w:color w:val="000000"/>
          <w:sz w:val="24"/>
          <w:szCs w:val="24"/>
        </w:rPr>
        <w:t>5.1.14. При заправке автомобиля этилированным бензином водитель должен соблюдать следующие требования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заправку производить из бензоколонки со шлангом, снабженным раздаточным пистолетом;</w:t>
      </w:r>
    </w:p>
    <w:p>
      <w:pPr>
        <w:spacing w:line="240" w:lineRule="auto"/>
        <w:rPr>
          <w:rFonts w:hAnsi="Times New Roman" w:cs="Times New Roman"/>
          <w:color w:val="000000"/>
          <w:sz w:val="24"/>
          <w:szCs w:val="24"/>
        </w:rPr>
      </w:pPr>
      <w:r>
        <w:rPr>
          <w:rFonts w:hAnsi="Times New Roman" w:cs="Times New Roman"/>
          <w:color w:val="000000"/>
          <w:sz w:val="24"/>
          <w:szCs w:val="24"/>
        </w:rPr>
        <w:t>– при заправке находиться с наветренной стороны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5.1.15.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заправлять автомобиль этилированным бензином при помощи леек и т. п., а также получать этилированный бензин в тару (канистры);</w:t>
      </w:r>
    </w:p>
    <w:p>
      <w:pPr>
        <w:spacing w:line="240" w:lineRule="auto"/>
        <w:rPr>
          <w:rFonts w:hAnsi="Times New Roman" w:cs="Times New Roman"/>
          <w:color w:val="000000"/>
          <w:sz w:val="24"/>
          <w:szCs w:val="24"/>
        </w:rPr>
      </w:pPr>
      <w:r>
        <w:rPr>
          <w:rFonts w:hAnsi="Times New Roman" w:cs="Times New Roman"/>
          <w:color w:val="000000"/>
          <w:sz w:val="24"/>
          <w:szCs w:val="24"/>
        </w:rPr>
        <w:t>– применять этилированный бензин для промывки деталей, чистки одежды, а также мытья рук;</w:t>
      </w:r>
    </w:p>
    <w:p>
      <w:pPr>
        <w:spacing w:line="240" w:lineRule="auto"/>
        <w:rPr>
          <w:rFonts w:hAnsi="Times New Roman" w:cs="Times New Roman"/>
          <w:color w:val="000000"/>
          <w:sz w:val="24"/>
          <w:szCs w:val="24"/>
        </w:rPr>
      </w:pPr>
      <w:r>
        <w:rPr>
          <w:rFonts w:hAnsi="Times New Roman" w:cs="Times New Roman"/>
          <w:color w:val="000000"/>
          <w:sz w:val="24"/>
          <w:szCs w:val="24"/>
        </w:rPr>
        <w:t>– обезвреживать места, залитые этилированным бензином, сухой хлорной известью;</w:t>
      </w:r>
    </w:p>
    <w:p>
      <w:pPr>
        <w:spacing w:line="240" w:lineRule="auto"/>
        <w:rPr>
          <w:rFonts w:hAnsi="Times New Roman" w:cs="Times New Roman"/>
          <w:color w:val="000000"/>
          <w:sz w:val="24"/>
          <w:szCs w:val="24"/>
        </w:rPr>
      </w:pPr>
      <w:r>
        <w:rPr>
          <w:rFonts w:hAnsi="Times New Roman" w:cs="Times New Roman"/>
          <w:color w:val="000000"/>
          <w:sz w:val="24"/>
          <w:szCs w:val="24"/>
        </w:rPr>
        <w:t>– перевозить этилированный бензин на автомобилях совместно с другими грузами, вместе с людьми, а также в кузовах легковых автомобилей. Лицо, сопровождающее грузовой автомобиль с этилированным бензином, должно находиться в кабине;</w:t>
      </w:r>
    </w:p>
    <w:p>
      <w:pPr>
        <w:spacing w:line="240" w:lineRule="auto"/>
        <w:rPr>
          <w:rFonts w:hAnsi="Times New Roman" w:cs="Times New Roman"/>
          <w:color w:val="000000"/>
          <w:sz w:val="24"/>
          <w:szCs w:val="24"/>
        </w:rPr>
      </w:pPr>
      <w:r>
        <w:rPr>
          <w:rFonts w:hAnsi="Times New Roman" w:cs="Times New Roman"/>
          <w:color w:val="000000"/>
          <w:sz w:val="24"/>
          <w:szCs w:val="24"/>
        </w:rPr>
        <w:t>– хранить в кабине или кузове автомобиля обтирочные материалы, пропитанные этилированным бензином;</w:t>
      </w:r>
    </w:p>
    <w:p>
      <w:pPr>
        <w:spacing w:line="240" w:lineRule="auto"/>
        <w:rPr>
          <w:rFonts w:hAnsi="Times New Roman" w:cs="Times New Roman"/>
          <w:color w:val="000000"/>
          <w:sz w:val="24"/>
          <w:szCs w:val="24"/>
        </w:rPr>
      </w:pPr>
      <w:r>
        <w:rPr>
          <w:rFonts w:hAnsi="Times New Roman" w:cs="Times New Roman"/>
          <w:color w:val="000000"/>
          <w:sz w:val="24"/>
          <w:szCs w:val="24"/>
        </w:rPr>
        <w:t>– засасывать ртом через шланг этилированный бензин и продувать систему питания.</w:t>
      </w:r>
    </w:p>
    <w:p>
      <w:pPr>
        <w:spacing w:line="240" w:lineRule="auto"/>
        <w:rPr>
          <w:rFonts w:hAnsi="Times New Roman" w:cs="Times New Roman"/>
          <w:color w:val="000000"/>
          <w:sz w:val="24"/>
          <w:szCs w:val="24"/>
        </w:rPr>
      </w:pPr>
      <w:r>
        <w:rPr>
          <w:rFonts w:hAnsi="Times New Roman" w:cs="Times New Roman"/>
          <w:color w:val="000000"/>
          <w:sz w:val="24"/>
          <w:szCs w:val="24"/>
        </w:rPr>
        <w:t>5.1.16. При появлении во время движения запаха бензина водитель должен немедленно остановиться, выяснить причину появления запаха и устранить ее.</w:t>
      </w:r>
    </w:p>
    <w:p>
      <w:pPr>
        <w:spacing w:line="240" w:lineRule="auto"/>
        <w:rPr>
          <w:rFonts w:hAnsi="Times New Roman" w:cs="Times New Roman"/>
          <w:color w:val="000000"/>
          <w:sz w:val="24"/>
          <w:szCs w:val="24"/>
        </w:rPr>
      </w:pPr>
      <w:r>
        <w:rPr>
          <w:rFonts w:hAnsi="Times New Roman" w:cs="Times New Roman"/>
          <w:color w:val="000000"/>
          <w:sz w:val="24"/>
          <w:szCs w:val="24"/>
        </w:rPr>
        <w:t>5.1.17. При работе на линии обтирочные материалы, загрязненные этилированным бензином, следует сжигать за бровкой дороги, в стороне от автомобиля, приняв меры для предупреждения распространения огня. При этом водитель не должен уезжать, пока сжигаемые материалы не сгорят и не погаснет огонь.</w:t>
      </w:r>
    </w:p>
    <w:p>
      <w:pPr>
        <w:spacing w:line="240" w:lineRule="auto"/>
        <w:rPr>
          <w:rFonts w:hAnsi="Times New Roman" w:cs="Times New Roman"/>
          <w:color w:val="000000"/>
          <w:sz w:val="24"/>
          <w:szCs w:val="24"/>
        </w:rPr>
      </w:pPr>
      <w:r>
        <w:rPr>
          <w:rFonts w:hAnsi="Times New Roman" w:cs="Times New Roman"/>
          <w:color w:val="000000"/>
          <w:sz w:val="24"/>
          <w:szCs w:val="24"/>
        </w:rPr>
        <w:t>5.1.18. Прежде чем начать движение с места остановки (стоянки) или выехать из гаража, водитель должен убедиться, что это безопасно для людей, подать предупредительный сигнал и лишь после этого трогаться с места.</w:t>
      </w:r>
    </w:p>
    <w:p>
      <w:pPr>
        <w:spacing w:line="240" w:lineRule="auto"/>
        <w:rPr>
          <w:rFonts w:hAnsi="Times New Roman" w:cs="Times New Roman"/>
          <w:color w:val="000000"/>
          <w:sz w:val="24"/>
          <w:szCs w:val="24"/>
        </w:rPr>
      </w:pPr>
      <w:r>
        <w:rPr>
          <w:rFonts w:hAnsi="Times New Roman" w:cs="Times New Roman"/>
          <w:color w:val="000000"/>
          <w:sz w:val="24"/>
          <w:szCs w:val="24"/>
        </w:rPr>
        <w:t>5.1.19. При работе на линии водитель обязан:</w:t>
      </w:r>
    </w:p>
    <w:p>
      <w:pPr>
        <w:spacing w:line="240" w:lineRule="auto"/>
        <w:rPr>
          <w:rFonts w:hAnsi="Times New Roman" w:cs="Times New Roman"/>
          <w:color w:val="000000"/>
          <w:sz w:val="24"/>
          <w:szCs w:val="24"/>
        </w:rPr>
      </w:pPr>
      <w:r>
        <w:rPr>
          <w:rFonts w:hAnsi="Times New Roman" w:cs="Times New Roman"/>
          <w:color w:val="000000"/>
          <w:sz w:val="24"/>
          <w:szCs w:val="24"/>
        </w:rPr>
        <w:t>– выполнять правила дорожного движения;</w:t>
      </w:r>
    </w:p>
    <w:p>
      <w:pPr>
        <w:spacing w:line="240" w:lineRule="auto"/>
        <w:rPr>
          <w:rFonts w:hAnsi="Times New Roman" w:cs="Times New Roman"/>
          <w:color w:val="000000"/>
          <w:sz w:val="24"/>
          <w:szCs w:val="24"/>
        </w:rPr>
      </w:pPr>
      <w:r>
        <w:rPr>
          <w:rFonts w:hAnsi="Times New Roman" w:cs="Times New Roman"/>
          <w:color w:val="000000"/>
          <w:sz w:val="24"/>
          <w:szCs w:val="24"/>
        </w:rPr>
        <w:t>– выбирать скорость движения с учетом дорожных условий, видимости и обзорности, интенсивности и характера движения транспортных средств и пешеходов, особенностей и состояния автомобиля и перевозимого груза;</w:t>
      </w:r>
    </w:p>
    <w:p>
      <w:pPr>
        <w:spacing w:line="240" w:lineRule="auto"/>
        <w:rPr>
          <w:rFonts w:hAnsi="Times New Roman" w:cs="Times New Roman"/>
          <w:color w:val="000000"/>
          <w:sz w:val="24"/>
          <w:szCs w:val="24"/>
        </w:rPr>
      </w:pPr>
      <w:r>
        <w:rPr>
          <w:rFonts w:hAnsi="Times New Roman" w:cs="Times New Roman"/>
          <w:color w:val="000000"/>
          <w:sz w:val="24"/>
          <w:szCs w:val="24"/>
        </w:rPr>
        <w:t>– не допускать резкого торможения и резких поворотов, не превышать установленной скорости;</w:t>
      </w:r>
    </w:p>
    <w:p>
      <w:pPr>
        <w:spacing w:line="240" w:lineRule="auto"/>
        <w:rPr>
          <w:rFonts w:hAnsi="Times New Roman" w:cs="Times New Roman"/>
          <w:color w:val="000000"/>
          <w:sz w:val="24"/>
          <w:szCs w:val="24"/>
        </w:rPr>
      </w:pPr>
      <w:r>
        <w:rPr>
          <w:rFonts w:hAnsi="Times New Roman" w:cs="Times New Roman"/>
          <w:color w:val="000000"/>
          <w:sz w:val="24"/>
          <w:szCs w:val="24"/>
        </w:rPr>
        <w:t>– наблюдать за показаниями контрольных приборов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 следить за сохранностью груза;</w:t>
      </w:r>
    </w:p>
    <w:p>
      <w:pPr>
        <w:spacing w:line="240" w:lineRule="auto"/>
        <w:rPr>
          <w:rFonts w:hAnsi="Times New Roman" w:cs="Times New Roman"/>
          <w:color w:val="000000"/>
          <w:sz w:val="24"/>
          <w:szCs w:val="24"/>
        </w:rPr>
      </w:pPr>
      <w:r>
        <w:rPr>
          <w:rFonts w:hAnsi="Times New Roman" w:cs="Times New Roman"/>
          <w:color w:val="000000"/>
          <w:sz w:val="24"/>
          <w:szCs w:val="24"/>
        </w:rPr>
        <w:t>– с наступлением темноты включить осветительные приборы: на неосвещенных участках дорог – дальний или ближний свет фар, а на освещенных – ближний свет фар и (или) габаритные огни.</w:t>
      </w:r>
    </w:p>
    <w:p>
      <w:pPr>
        <w:spacing w:line="240" w:lineRule="auto"/>
        <w:rPr>
          <w:rFonts w:hAnsi="Times New Roman" w:cs="Times New Roman"/>
          <w:color w:val="000000"/>
          <w:sz w:val="24"/>
          <w:szCs w:val="24"/>
        </w:rPr>
      </w:pPr>
      <w:r>
        <w:rPr>
          <w:rFonts w:hAnsi="Times New Roman" w:cs="Times New Roman"/>
          <w:color w:val="000000"/>
          <w:sz w:val="24"/>
          <w:szCs w:val="24"/>
        </w:rPr>
        <w:t>5.1.20. При работе на линии водителю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отклоняться от установленного маршрута и мест стоянок;</w:t>
      </w:r>
    </w:p>
    <w:p>
      <w:pPr>
        <w:spacing w:line="240" w:lineRule="auto"/>
        <w:rPr>
          <w:rFonts w:hAnsi="Times New Roman" w:cs="Times New Roman"/>
          <w:color w:val="000000"/>
          <w:sz w:val="24"/>
          <w:szCs w:val="24"/>
        </w:rPr>
      </w:pPr>
      <w:r>
        <w:rPr>
          <w:rFonts w:hAnsi="Times New Roman" w:cs="Times New Roman"/>
          <w:color w:val="000000"/>
          <w:sz w:val="24"/>
          <w:szCs w:val="24"/>
        </w:rPr>
        <w:t>– двигаться с выключенным сцеплением и двигателем;</w:t>
      </w:r>
    </w:p>
    <w:p>
      <w:pPr>
        <w:spacing w:line="240" w:lineRule="auto"/>
        <w:rPr>
          <w:rFonts w:hAnsi="Times New Roman" w:cs="Times New Roman"/>
          <w:color w:val="000000"/>
          <w:sz w:val="24"/>
          <w:szCs w:val="24"/>
        </w:rPr>
      </w:pPr>
      <w:r>
        <w:rPr>
          <w:rFonts w:hAnsi="Times New Roman" w:cs="Times New Roman"/>
          <w:color w:val="000000"/>
          <w:sz w:val="24"/>
          <w:szCs w:val="24"/>
        </w:rPr>
        <w:t>– управлять транспортным средством в состоянии алкогольного опьянения либо под воздействием наркотических средств и психотропных или токсических веществ, а также употреблять их после дорожно-транспортного происшествия до проверки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 управлять транспортным средством в болезненном или утомленном состоянии, а также в состоянии под воздействием лекарственных препаратов, снижающих быстроту реакции и внимание;</w:t>
      </w:r>
    </w:p>
    <w:p>
      <w:pPr>
        <w:spacing w:line="240" w:lineRule="auto"/>
        <w:rPr>
          <w:rFonts w:hAnsi="Times New Roman" w:cs="Times New Roman"/>
          <w:color w:val="000000"/>
          <w:sz w:val="24"/>
          <w:szCs w:val="24"/>
        </w:rPr>
      </w:pPr>
      <w:r>
        <w:rPr>
          <w:rFonts w:hAnsi="Times New Roman" w:cs="Times New Roman"/>
          <w:color w:val="000000"/>
          <w:sz w:val="24"/>
          <w:szCs w:val="24"/>
        </w:rPr>
        <w:t>– передавать управление транспортным средством лицам, не имеющим удостоверения на право управления транспортным средством данной категории, находящимся в болезненном или утомленном состоянии, под воздействием алкогольного опьянения, наркотических средств и психотропных или токсических веществ, лекарственных препаратов, снижающих быстроту реакции и внимание.</w:t>
      </w:r>
    </w:p>
    <w:p>
      <w:pPr>
        <w:spacing w:line="240" w:lineRule="auto"/>
        <w:rPr>
          <w:rFonts w:hAnsi="Times New Roman" w:cs="Times New Roman"/>
          <w:color w:val="000000"/>
          <w:sz w:val="24"/>
          <w:szCs w:val="24"/>
        </w:rPr>
      </w:pPr>
      <w:r>
        <w:rPr>
          <w:rFonts w:hAnsi="Times New Roman" w:cs="Times New Roman"/>
          <w:color w:val="000000"/>
          <w:sz w:val="24"/>
          <w:szCs w:val="24"/>
        </w:rPr>
        <w:t>5.1.21. При остановке автомобиля водитель, покидая кабину, должен обезопасить автомобиль от самопроизвольного движения (выключить зажигание или прекратить подачу топлива, установить рычаг переключения передач в нейтральное положение, затормозить стояночным тормозом).</w:t>
      </w:r>
    </w:p>
    <w:p>
      <w:pPr>
        <w:spacing w:line="240" w:lineRule="auto"/>
        <w:rPr>
          <w:rFonts w:hAnsi="Times New Roman" w:cs="Times New Roman"/>
          <w:color w:val="000000"/>
          <w:sz w:val="24"/>
          <w:szCs w:val="24"/>
        </w:rPr>
      </w:pPr>
      <w:r>
        <w:rPr>
          <w:rFonts w:hAnsi="Times New Roman" w:cs="Times New Roman"/>
          <w:color w:val="000000"/>
          <w:sz w:val="24"/>
          <w:szCs w:val="24"/>
        </w:rPr>
        <w:t>Если автомобиль стоит даже на незначительном уклоне, необходимо дополнительно поставить под колеса специальные упоры (башмаки).</w:t>
      </w:r>
    </w:p>
    <w:p>
      <w:pPr>
        <w:spacing w:line="240" w:lineRule="auto"/>
        <w:rPr>
          <w:rFonts w:hAnsi="Times New Roman" w:cs="Times New Roman"/>
          <w:color w:val="000000"/>
          <w:sz w:val="24"/>
          <w:szCs w:val="24"/>
        </w:rPr>
      </w:pPr>
      <w:r>
        <w:rPr>
          <w:rFonts w:hAnsi="Times New Roman" w:cs="Times New Roman"/>
          <w:color w:val="000000"/>
          <w:sz w:val="24"/>
          <w:szCs w:val="24"/>
        </w:rPr>
        <w:t>5.1.22. Запрещается во время стоянки водителям, грузчикам и другим лицам отдыхать или спать в кабине, салоне или закрытом кузове при работающем двигателе.</w:t>
      </w:r>
    </w:p>
    <w:p>
      <w:pPr>
        <w:spacing w:line="240" w:lineRule="auto"/>
        <w:rPr>
          <w:rFonts w:hAnsi="Times New Roman" w:cs="Times New Roman"/>
          <w:color w:val="000000"/>
          <w:sz w:val="24"/>
          <w:szCs w:val="24"/>
        </w:rPr>
      </w:pPr>
      <w:r>
        <w:rPr>
          <w:rFonts w:hAnsi="Times New Roman" w:cs="Times New Roman"/>
          <w:color w:val="000000"/>
          <w:sz w:val="24"/>
          <w:szCs w:val="24"/>
        </w:rPr>
        <w:t>5.1.23. Выходя из кабины автомобиля на проезжую часть дороги, водитель должен предварительно убедиться в отсутствии движения как в попутном, так и во встречном направлении.</w:t>
      </w:r>
    </w:p>
    <w:p>
      <w:pPr>
        <w:spacing w:line="240" w:lineRule="auto"/>
        <w:rPr>
          <w:rFonts w:hAnsi="Times New Roman" w:cs="Times New Roman"/>
          <w:color w:val="000000"/>
          <w:sz w:val="24"/>
          <w:szCs w:val="24"/>
        </w:rPr>
      </w:pPr>
      <w:r>
        <w:rPr>
          <w:rFonts w:hAnsi="Times New Roman" w:cs="Times New Roman"/>
          <w:color w:val="000000"/>
          <w:sz w:val="24"/>
          <w:szCs w:val="24"/>
        </w:rPr>
        <w:t>5.1.24. Особую осторожность водитель должен соблюдать при движении с места задним ходом. При плохой обзорности или видимости следует воспользоваться помощью другого лица.</w:t>
      </w:r>
    </w:p>
    <w:p>
      <w:pPr>
        <w:spacing w:line="240" w:lineRule="auto"/>
        <w:rPr>
          <w:rFonts w:hAnsi="Times New Roman" w:cs="Times New Roman"/>
          <w:color w:val="000000"/>
          <w:sz w:val="24"/>
          <w:szCs w:val="24"/>
        </w:rPr>
      </w:pPr>
      <w:r>
        <w:rPr>
          <w:rFonts w:hAnsi="Times New Roman" w:cs="Times New Roman"/>
          <w:color w:val="000000"/>
          <w:sz w:val="24"/>
          <w:szCs w:val="24"/>
        </w:rPr>
        <w:t>5.1.25. Выполнять требования безопасности движения и указания регулировщиков дорожного движения в соответствии с правилами дорожного движения.</w:t>
      </w:r>
    </w:p>
    <w:p>
      <w:pPr>
        <w:spacing w:line="240" w:lineRule="auto"/>
        <w:rPr>
          <w:rFonts w:hAnsi="Times New Roman" w:cs="Times New Roman"/>
          <w:color w:val="000000"/>
          <w:sz w:val="24"/>
          <w:szCs w:val="24"/>
        </w:rPr>
      </w:pPr>
      <w:r>
        <w:rPr>
          <w:rFonts w:hAnsi="Times New Roman" w:cs="Times New Roman"/>
          <w:color w:val="000000"/>
          <w:sz w:val="24"/>
          <w:szCs w:val="24"/>
        </w:rPr>
        <w:t>5.1.26.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5.1.27. Быть внимательным, осторожным и не отвлекаться на посторонние разговоры.</w:t>
      </w:r>
    </w:p>
    <w:p>
      <w:pPr>
        <w:spacing w:line="240" w:lineRule="auto"/>
        <w:rPr>
          <w:rFonts w:hAnsi="Times New Roman" w:cs="Times New Roman"/>
          <w:color w:val="000000"/>
          <w:sz w:val="24"/>
          <w:szCs w:val="24"/>
        </w:rPr>
      </w:pPr>
      <w:r>
        <w:rPr>
          <w:rFonts w:hAnsi="Times New Roman" w:cs="Times New Roman"/>
          <w:color w:val="000000"/>
          <w:sz w:val="24"/>
          <w:szCs w:val="24"/>
        </w:rPr>
        <w:t>5.1.28. При работе на грузовом автомобиле по перевозке крупногабаритных и тяжеловесных грузов руководствоваться инструкцией по эксплуатации оборудования завода-изготовителя.</w:t>
      </w:r>
    </w:p>
    <w:p>
      <w:pPr>
        <w:spacing w:line="240" w:lineRule="auto"/>
        <w:rPr>
          <w:rFonts w:hAnsi="Times New Roman" w:cs="Times New Roman"/>
          <w:color w:val="000000"/>
          <w:sz w:val="24"/>
          <w:szCs w:val="24"/>
        </w:rPr>
      </w:pPr>
      <w:r>
        <w:rPr>
          <w:rFonts w:hAnsi="Times New Roman" w:cs="Times New Roman"/>
          <w:color w:val="000000"/>
          <w:sz w:val="24"/>
          <w:szCs w:val="24"/>
        </w:rPr>
        <w:t>5.1.29. Соблюдать требования Правил противопожарного режима в РФ (постановление Правительства от 16.09.2020 № 1479) и Правил по охране труда на автомобильном транспорте (приказ Минтруда от 09.12.2020 № 871н).</w:t>
      </w:r>
    </w:p>
    <w:p>
      <w:pPr>
        <w:spacing w:line="240" w:lineRule="auto"/>
        <w:rPr>
          <w:rFonts w:hAnsi="Times New Roman" w:cs="Times New Roman"/>
          <w:color w:val="000000"/>
          <w:sz w:val="24"/>
          <w:szCs w:val="24"/>
        </w:rPr>
      </w:pPr>
      <w:r>
        <w:rPr>
          <w:rFonts w:hAnsi="Times New Roman" w:cs="Times New Roman"/>
          <w:color w:val="000000"/>
          <w:sz w:val="24"/>
          <w:szCs w:val="24"/>
        </w:rPr>
        <w:t>5.1.30.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color w:val="000000"/>
          <w:sz w:val="24"/>
          <w:szCs w:val="24"/>
        </w:rPr>
        <w:t>5.1.31. При перевозке грузов тяжеловесными и (или) крупногабаритными транспортными средствами необходимо использовать транспортные средства, предназначенные для такой перевозки в соответствии с технической документацией транспортного средства.</w:t>
      </w:r>
    </w:p>
    <w:p>
      <w:pPr>
        <w:spacing w:line="240" w:lineRule="auto"/>
        <w:rPr>
          <w:rFonts w:hAnsi="Times New Roman" w:cs="Times New Roman"/>
          <w:color w:val="000000"/>
          <w:sz w:val="24"/>
          <w:szCs w:val="24"/>
        </w:rPr>
      </w:pPr>
      <w:r>
        <w:rPr>
          <w:rFonts w:hAnsi="Times New Roman" w:cs="Times New Roman"/>
          <w:color w:val="000000"/>
          <w:sz w:val="24"/>
          <w:szCs w:val="24"/>
        </w:rPr>
        <w:t>5.1.32. Не допускается движение тяжеловесного и (или) крупногабаритного транспортного средства, если масса буксируемого прицепа (полуприцепа) превышает технические нормативы тягача, установленные заводом-изготовителем.</w:t>
      </w:r>
    </w:p>
    <w:p>
      <w:pPr>
        <w:spacing w:line="240" w:lineRule="auto"/>
        <w:rPr>
          <w:rFonts w:hAnsi="Times New Roman" w:cs="Times New Roman"/>
          <w:color w:val="000000"/>
          <w:sz w:val="24"/>
          <w:szCs w:val="24"/>
        </w:rPr>
      </w:pPr>
      <w:r>
        <w:rPr>
          <w:rFonts w:hAnsi="Times New Roman" w:cs="Times New Roman"/>
          <w:color w:val="000000"/>
          <w:sz w:val="24"/>
          <w:szCs w:val="24"/>
        </w:rPr>
        <w:t>5.1.32. Тяжеловесное и (или) крупногабаритное транспортное средство должно быть оснащено системой автоматического (аварийного) торможения, которая соответствует требованиям технического регулирования, а также должно иметь не менее двух противооткатных упоров для каждого транспортного средства в целях дополнительной фиксации колес в случае аварийной остановки на уклоне.</w:t>
      </w:r>
    </w:p>
    <w:p>
      <w:pPr>
        <w:spacing w:line="240" w:lineRule="auto"/>
        <w:rPr>
          <w:rFonts w:hAnsi="Times New Roman" w:cs="Times New Roman"/>
          <w:color w:val="000000"/>
          <w:sz w:val="24"/>
          <w:szCs w:val="24"/>
        </w:rPr>
      </w:pPr>
      <w:r>
        <w:rPr>
          <w:rFonts w:hAnsi="Times New Roman" w:cs="Times New Roman"/>
          <w:color w:val="000000"/>
          <w:sz w:val="24"/>
          <w:szCs w:val="24"/>
        </w:rPr>
        <w:t>5.1.33. В зависимости от габаритов транспортного средства и перевозимого груза на тяжеловесном и (или) крупногабаритном транспортном средстве должны быть установлены опознавательные знаки: «автопоезд», «крупногабаритный груз», «длинномерное транспортное средство», «ограничение скорости».</w:t>
      </w:r>
    </w:p>
    <w:p>
      <w:pPr>
        <w:spacing w:line="240" w:lineRule="auto"/>
        <w:rPr>
          <w:rFonts w:hAnsi="Times New Roman" w:cs="Times New Roman"/>
          <w:color w:val="000000"/>
          <w:sz w:val="24"/>
          <w:szCs w:val="24"/>
        </w:rPr>
      </w:pPr>
      <w:r>
        <w:rPr>
          <w:rFonts w:hAnsi="Times New Roman" w:cs="Times New Roman"/>
          <w:color w:val="000000"/>
          <w:sz w:val="24"/>
          <w:szCs w:val="24"/>
        </w:rPr>
        <w:t>Знак «Длинномерное транспортное средство» устанавливается, если длина транспортного средства с грузом или без него превышает 20,0 м.</w:t>
      </w:r>
    </w:p>
    <w:p>
      <w:pPr>
        <w:spacing w:line="240" w:lineRule="auto"/>
        <w:rPr>
          <w:rFonts w:hAnsi="Times New Roman" w:cs="Times New Roman"/>
          <w:color w:val="000000"/>
          <w:sz w:val="24"/>
          <w:szCs w:val="24"/>
        </w:rPr>
      </w:pPr>
      <w:r>
        <w:rPr>
          <w:rFonts w:hAnsi="Times New Roman" w:cs="Times New Roman"/>
          <w:color w:val="000000"/>
          <w:sz w:val="24"/>
          <w:szCs w:val="24"/>
        </w:rPr>
        <w:t>Знак «Ограничение скорости» устанавливается с тем значением допустимой скорости движения, которое указано в специальном разрешении.</w:t>
      </w:r>
    </w:p>
    <w:p>
      <w:pPr>
        <w:spacing w:line="240" w:lineRule="auto"/>
        <w:rPr>
          <w:rFonts w:hAnsi="Times New Roman" w:cs="Times New Roman"/>
          <w:color w:val="000000"/>
          <w:sz w:val="24"/>
          <w:szCs w:val="24"/>
        </w:rPr>
      </w:pPr>
      <w:r>
        <w:rPr>
          <w:rFonts w:hAnsi="Times New Roman" w:cs="Times New Roman"/>
          <w:color w:val="000000"/>
          <w:sz w:val="24"/>
          <w:szCs w:val="24"/>
        </w:rPr>
        <w:t>5.1.34. Крайние точки (по ширине и длине) крупногабаритного транспортного средства должны быть оборудованы мигающими (проблесковыми) фонарями (сигналами) желтого или оранжевого цвета.</w:t>
      </w:r>
    </w:p>
    <w:p>
      <w:pPr>
        <w:spacing w:line="240" w:lineRule="auto"/>
        <w:rPr>
          <w:rFonts w:hAnsi="Times New Roman" w:cs="Times New Roman"/>
          <w:color w:val="000000"/>
          <w:sz w:val="24"/>
          <w:szCs w:val="24"/>
        </w:rPr>
      </w:pPr>
      <w:r>
        <w:rPr>
          <w:rFonts w:hAnsi="Times New Roman" w:cs="Times New Roman"/>
          <w:color w:val="000000"/>
          <w:sz w:val="24"/>
          <w:szCs w:val="24"/>
        </w:rPr>
        <w:t>При ширине транспортного средства с грузом или без груза более 3,0 м желтых или оранжевых фонарей (сигналов) должно быть по два с каждой стороны.</w:t>
      </w:r>
    </w:p>
    <w:p>
      <w:pPr>
        <w:spacing w:line="240" w:lineRule="auto"/>
        <w:rPr>
          <w:rFonts w:hAnsi="Times New Roman" w:cs="Times New Roman"/>
          <w:color w:val="000000"/>
          <w:sz w:val="24"/>
          <w:szCs w:val="24"/>
        </w:rPr>
      </w:pPr>
      <w:r>
        <w:rPr>
          <w:rFonts w:hAnsi="Times New Roman" w:cs="Times New Roman"/>
          <w:color w:val="000000"/>
          <w:sz w:val="24"/>
          <w:szCs w:val="24"/>
        </w:rPr>
        <w:t>В случае если расстояние между световыми сигналами транспортного средства и крайним желтым или оранжевым фонарем (сигналом) превышает 1,0 м, на транспортном средстве должны быть установлены дополнительные желтые или оранжевые фонари (сигналы), которые могут быть проблесковыми, через каждый 1,0 м.</w:t>
      </w:r>
    </w:p>
    <w:p>
      <w:pPr>
        <w:spacing w:line="240" w:lineRule="auto"/>
        <w:rPr>
          <w:rFonts w:hAnsi="Times New Roman" w:cs="Times New Roman"/>
          <w:color w:val="000000"/>
          <w:sz w:val="24"/>
          <w:szCs w:val="24"/>
        </w:rPr>
      </w:pPr>
      <w:r>
        <w:rPr>
          <w:rFonts w:hAnsi="Times New Roman" w:cs="Times New Roman"/>
          <w:color w:val="000000"/>
          <w:sz w:val="24"/>
          <w:szCs w:val="24"/>
        </w:rPr>
        <w:t>Груз, выступающий за габариты транспортного средства спереди и сзади более чем на 1,0 м или сбоку более чем на 0,4 м от внешнего края габаритного огня, должен быть обозначен опознавательными знаками «Крупногабаритный груз», а в темное время суток и в условиях недостаточной видимости, кроме того, спереди – фонарем или световозвращателем белого цвета, сзади – фонарем или световозвращателем красного цвета.</w:t>
      </w:r>
    </w:p>
    <w:p>
      <w:pPr>
        <w:spacing w:line="240" w:lineRule="auto"/>
        <w:rPr>
          <w:rFonts w:hAnsi="Times New Roman" w:cs="Times New Roman"/>
          <w:color w:val="000000"/>
          <w:sz w:val="24"/>
          <w:szCs w:val="24"/>
        </w:rPr>
      </w:pPr>
      <w:r>
        <w:rPr>
          <w:rFonts w:hAnsi="Times New Roman" w:cs="Times New Roman"/>
          <w:color w:val="000000"/>
          <w:sz w:val="24"/>
          <w:szCs w:val="24"/>
        </w:rPr>
        <w:t>5.1.35. При длине крупногабаритного транспортного средства свыше 25,0 м боковые поверхности транспортного средства должны быть оборудованы мигающими (проблесковыми) фонарями (сигналами) желтого или оранжевого цвета с расстоянием между ними 2,0 м.</w:t>
      </w:r>
    </w:p>
    <w:p>
      <w:pPr>
        <w:spacing w:line="240" w:lineRule="auto"/>
        <w:rPr>
          <w:rFonts w:hAnsi="Times New Roman" w:cs="Times New Roman"/>
          <w:color w:val="000000"/>
          <w:sz w:val="24"/>
          <w:szCs w:val="24"/>
        </w:rPr>
      </w:pPr>
      <w:r>
        <w:rPr>
          <w:rFonts w:hAnsi="Times New Roman" w:cs="Times New Roman"/>
          <w:color w:val="000000"/>
          <w:sz w:val="24"/>
          <w:szCs w:val="24"/>
        </w:rPr>
        <w:t>5.1.36. На кабине тягача крупногабаритного транспортного средства должно быть установлено не менее двух наружных зеркал заднего вида с обеих сторон, которые должны обеспечивать водителю обзор как при прямолинейном, так и при криволинейном движении с учетом габаритов транспортного средства и перевозимого груза.</w:t>
      </w:r>
    </w:p>
    <w:p>
      <w:pPr>
        <w:spacing w:line="240" w:lineRule="auto"/>
        <w:rPr>
          <w:rFonts w:hAnsi="Times New Roman" w:cs="Times New Roman"/>
          <w:color w:val="000000"/>
          <w:sz w:val="24"/>
          <w:szCs w:val="24"/>
        </w:rPr>
      </w:pPr>
      <w:r>
        <w:rPr>
          <w:rFonts w:hAnsi="Times New Roman" w:cs="Times New Roman"/>
          <w:color w:val="000000"/>
          <w:sz w:val="24"/>
          <w:szCs w:val="24"/>
        </w:rPr>
        <w:t>5.1.37. Собственник (владелец) транспортного средства обязан обеспечить соответствие технического состояния транспортного средства требованиям безопасности дорожного движения и не допускать транспортное средство к эксплуатации при наличии у него неисправностей, предусмотренных приложением к основным положениям по допуску транспортных средств к эксплуатации и обязанностям должностных лиц по обеспечению безопасности дорожного движения.</w:t>
      </w:r>
    </w:p>
    <w:p>
      <w:pPr>
        <w:spacing w:line="240" w:lineRule="auto"/>
        <w:rPr>
          <w:rFonts w:hAnsi="Times New Roman" w:cs="Times New Roman"/>
          <w:color w:val="000000"/>
          <w:sz w:val="24"/>
          <w:szCs w:val="24"/>
        </w:rPr>
      </w:pPr>
      <w:r>
        <w:rPr>
          <w:rFonts w:hAnsi="Times New Roman" w:cs="Times New Roman"/>
          <w:color w:val="000000"/>
          <w:sz w:val="24"/>
          <w:szCs w:val="24"/>
        </w:rPr>
        <w:t>5.1.38. Размещение и крепление груза на тяжеловесном и (или) крупногабаритном транспортном средстве должно соответствовать схеме размещения и крепления груза, разработанной согласно требованиям законодательства Российской Федерации об автомобильном транспорте.</w:t>
      </w:r>
    </w:p>
    <w:p>
      <w:pPr>
        <w:spacing w:line="240" w:lineRule="auto"/>
        <w:rPr>
          <w:rFonts w:hAnsi="Times New Roman" w:cs="Times New Roman"/>
          <w:color w:val="000000"/>
          <w:sz w:val="24"/>
          <w:szCs w:val="24"/>
        </w:rPr>
      </w:pPr>
      <w:r>
        <w:rPr>
          <w:rFonts w:hAnsi="Times New Roman" w:cs="Times New Roman"/>
          <w:color w:val="000000"/>
          <w:sz w:val="24"/>
          <w:szCs w:val="24"/>
        </w:rPr>
        <w:t>5.1.39. В случаях если ширина транспортного средства превышает 5,0 м или длина транспортного средства превышает 35,0 м или если на двухполосных автомобильных дорогах при движении крупногабаритного транспортного средства ширина проезжей части для встречного движения составляет менее 3,0 м, должен быть разработан проект организации дорожного движения по маршруту или участку маршрута.</w:t>
      </w:r>
    </w:p>
    <w:p>
      <w:pPr>
        <w:spacing w:line="240" w:lineRule="auto"/>
        <w:rPr>
          <w:rFonts w:hAnsi="Times New Roman" w:cs="Times New Roman"/>
          <w:color w:val="000000"/>
          <w:sz w:val="24"/>
          <w:szCs w:val="24"/>
        </w:rPr>
      </w:pPr>
      <w:r>
        <w:rPr>
          <w:rFonts w:hAnsi="Times New Roman" w:cs="Times New Roman"/>
          <w:color w:val="000000"/>
          <w:sz w:val="24"/>
          <w:szCs w:val="24"/>
        </w:rPr>
        <w:t>5.1.40. Проект организации дорожного движения должен содержать следующие сведения:</w:t>
      </w:r>
    </w:p>
    <w:p>
      <w:pPr>
        <w:spacing w:line="240" w:lineRule="auto"/>
        <w:rPr>
          <w:rFonts w:hAnsi="Times New Roman" w:cs="Times New Roman"/>
          <w:color w:val="000000"/>
          <w:sz w:val="24"/>
          <w:szCs w:val="24"/>
        </w:rPr>
      </w:pPr>
      <w:r>
        <w:rPr>
          <w:rFonts w:hAnsi="Times New Roman" w:cs="Times New Roman"/>
          <w:color w:val="000000"/>
          <w:sz w:val="24"/>
          <w:szCs w:val="24"/>
        </w:rPr>
        <w:t>1) схему и описание маршрута движения;</w:t>
      </w:r>
    </w:p>
    <w:p>
      <w:pPr>
        <w:spacing w:line="240" w:lineRule="auto"/>
        <w:rPr>
          <w:rFonts w:hAnsi="Times New Roman" w:cs="Times New Roman"/>
          <w:color w:val="000000"/>
          <w:sz w:val="24"/>
          <w:szCs w:val="24"/>
        </w:rPr>
      </w:pPr>
      <w:r>
        <w:rPr>
          <w:rFonts w:hAnsi="Times New Roman" w:cs="Times New Roman"/>
          <w:color w:val="000000"/>
          <w:sz w:val="24"/>
          <w:szCs w:val="24"/>
        </w:rPr>
        <w:t>2) характеристики и параметры транспортных средств, участвующих в движении;</w:t>
      </w:r>
    </w:p>
    <w:p>
      <w:pPr>
        <w:spacing w:line="240" w:lineRule="auto"/>
        <w:rPr>
          <w:rFonts w:hAnsi="Times New Roman" w:cs="Times New Roman"/>
          <w:color w:val="000000"/>
          <w:sz w:val="24"/>
          <w:szCs w:val="24"/>
        </w:rPr>
      </w:pPr>
      <w:r>
        <w:rPr>
          <w:rFonts w:hAnsi="Times New Roman" w:cs="Times New Roman"/>
          <w:color w:val="000000"/>
          <w:sz w:val="24"/>
          <w:szCs w:val="24"/>
        </w:rPr>
        <w:t>3) расположение автомобилей прикрытия спереди и сзади сопровождаемого транспортного средства;</w:t>
      </w:r>
    </w:p>
    <w:p>
      <w:pPr>
        <w:spacing w:line="240" w:lineRule="auto"/>
        <w:rPr>
          <w:rFonts w:hAnsi="Times New Roman" w:cs="Times New Roman"/>
          <w:color w:val="000000"/>
          <w:sz w:val="24"/>
          <w:szCs w:val="24"/>
        </w:rPr>
      </w:pPr>
      <w:r>
        <w:rPr>
          <w:rFonts w:hAnsi="Times New Roman" w:cs="Times New Roman"/>
          <w:color w:val="000000"/>
          <w:sz w:val="24"/>
          <w:szCs w:val="24"/>
        </w:rPr>
        <w:t>4) график движения по маршруту с учетом интенсивности дорожного движения;</w:t>
      </w:r>
    </w:p>
    <w:p>
      <w:pPr>
        <w:spacing w:line="240" w:lineRule="auto"/>
        <w:rPr>
          <w:rFonts w:hAnsi="Times New Roman" w:cs="Times New Roman"/>
          <w:color w:val="000000"/>
          <w:sz w:val="24"/>
          <w:szCs w:val="24"/>
        </w:rPr>
      </w:pPr>
      <w:r>
        <w:rPr>
          <w:rFonts w:hAnsi="Times New Roman" w:cs="Times New Roman"/>
          <w:color w:val="000000"/>
          <w:sz w:val="24"/>
          <w:szCs w:val="24"/>
        </w:rPr>
        <w:t>5) схемы изменения организации дорожного движения и прикрытия автомобилем сопровождения на участках маршрута, имеющих ограниченную видимость, а также указанных владельцами автомобильных дорог и Государственной инспекцией безопасности дорожного движения МВД (далее – Госавтоинспекция);</w:t>
      </w:r>
    </w:p>
    <w:p>
      <w:pPr>
        <w:spacing w:line="240" w:lineRule="auto"/>
        <w:rPr>
          <w:rFonts w:hAnsi="Times New Roman" w:cs="Times New Roman"/>
          <w:color w:val="000000"/>
          <w:sz w:val="24"/>
          <w:szCs w:val="24"/>
        </w:rPr>
      </w:pPr>
      <w:r>
        <w:rPr>
          <w:rFonts w:hAnsi="Times New Roman" w:cs="Times New Roman"/>
          <w:color w:val="000000"/>
          <w:sz w:val="24"/>
          <w:szCs w:val="24"/>
        </w:rPr>
        <w:t>6) порядок проезда поворотов, перекрестков, железнодорожных переездов, сужений проезжей части, участков с выездом на полосу встречного движения с нанесенной на схему траекторией дорожного движения;</w:t>
      </w:r>
    </w:p>
    <w:p>
      <w:pPr>
        <w:spacing w:line="240" w:lineRule="auto"/>
        <w:rPr>
          <w:rFonts w:hAnsi="Times New Roman" w:cs="Times New Roman"/>
          <w:color w:val="000000"/>
          <w:sz w:val="24"/>
          <w:szCs w:val="24"/>
        </w:rPr>
      </w:pPr>
      <w:r>
        <w:rPr>
          <w:rFonts w:hAnsi="Times New Roman" w:cs="Times New Roman"/>
          <w:color w:val="000000"/>
          <w:sz w:val="24"/>
          <w:szCs w:val="24"/>
        </w:rPr>
        <w:t>7) места осуществления контрольных промеров габаритов искусственных сооружений и коммуникаций в процессе дорожного движения;</w:t>
      </w:r>
    </w:p>
    <w:p>
      <w:pPr>
        <w:spacing w:line="240" w:lineRule="auto"/>
        <w:rPr>
          <w:rFonts w:hAnsi="Times New Roman" w:cs="Times New Roman"/>
          <w:color w:val="000000"/>
          <w:sz w:val="24"/>
          <w:szCs w:val="24"/>
        </w:rPr>
      </w:pPr>
      <w:r>
        <w:rPr>
          <w:rFonts w:hAnsi="Times New Roman" w:cs="Times New Roman"/>
          <w:color w:val="000000"/>
          <w:sz w:val="24"/>
          <w:szCs w:val="24"/>
        </w:rPr>
        <w:t>8) места остановок и стоянок для отдыха и пропуска попутных (встречных) транспортных средств;</w:t>
      </w:r>
    </w:p>
    <w:p>
      <w:pPr>
        <w:spacing w:line="240" w:lineRule="auto"/>
        <w:rPr>
          <w:rFonts w:hAnsi="Times New Roman" w:cs="Times New Roman"/>
          <w:color w:val="000000"/>
          <w:sz w:val="24"/>
          <w:szCs w:val="24"/>
        </w:rPr>
      </w:pPr>
      <w:r>
        <w:rPr>
          <w:rFonts w:hAnsi="Times New Roman" w:cs="Times New Roman"/>
          <w:color w:val="000000"/>
          <w:sz w:val="24"/>
          <w:szCs w:val="24"/>
        </w:rPr>
        <w:t>9) информацию о необходимости полного или частичного перекрытия движения на участках автомобильной дороги.</w:t>
      </w:r>
    </w:p>
    <w:p>
      <w:pPr>
        <w:spacing w:line="240" w:lineRule="auto"/>
        <w:rPr>
          <w:rFonts w:hAnsi="Times New Roman" w:cs="Times New Roman"/>
          <w:color w:val="000000"/>
          <w:sz w:val="24"/>
          <w:szCs w:val="24"/>
        </w:rPr>
      </w:pPr>
      <w:r>
        <w:rPr>
          <w:rFonts w:hAnsi="Times New Roman" w:cs="Times New Roman"/>
          <w:color w:val="000000"/>
          <w:sz w:val="24"/>
          <w:szCs w:val="24"/>
        </w:rPr>
        <w:t>5.1.41. Сведения, изложенные в проекте организации дорожного движения, должны быть подтверждены фотоматериалами, отражающими фактическое состояние объектов дорожной инфраструктуры на момент разработки проекта организации дорожного движения после подачи заявления на получение специального разрешения.</w:t>
      </w:r>
    </w:p>
    <w:p>
      <w:pPr>
        <w:spacing w:line="240" w:lineRule="auto"/>
        <w:rPr>
          <w:rFonts w:hAnsi="Times New Roman" w:cs="Times New Roman"/>
          <w:color w:val="000000"/>
          <w:sz w:val="24"/>
          <w:szCs w:val="24"/>
        </w:rPr>
      </w:pPr>
      <w:r>
        <w:rPr>
          <w:rFonts w:hAnsi="Times New Roman" w:cs="Times New Roman"/>
          <w:color w:val="000000"/>
          <w:sz w:val="24"/>
          <w:szCs w:val="24"/>
        </w:rPr>
        <w:t>5.1.42. Проект организации дорожного движения должен быть оформлен в бумажном виде, сброшюрован, подписан лицом, его разработавшим, с указанием фамилии, имени, отчества (при наличии) и заверен печатью (при наличии) организации (для юридических лиц) или подписью индивидуального предпринимателя с проставлением даты.</w:t>
      </w:r>
    </w:p>
    <w:p>
      <w:pPr>
        <w:spacing w:line="240" w:lineRule="auto"/>
        <w:rPr>
          <w:rFonts w:hAnsi="Times New Roman" w:cs="Times New Roman"/>
          <w:color w:val="000000"/>
          <w:sz w:val="24"/>
          <w:szCs w:val="24"/>
        </w:rPr>
      </w:pPr>
      <w:r>
        <w:rPr>
          <w:rFonts w:hAnsi="Times New Roman" w:cs="Times New Roman"/>
          <w:color w:val="000000"/>
          <w:sz w:val="24"/>
          <w:szCs w:val="24"/>
        </w:rPr>
        <w:t>5.1.43. Проект организации дорожного движения представляется в уполномоченный орган по выдаче специального разрешения (далее – уполномоченный орган)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5.1.44. Водителю тяжеловесного и (или) крупногабаритного транспортного средства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1) начинать и осуществлять движение без специального разрешения;</w:t>
      </w:r>
    </w:p>
    <w:p>
      <w:pPr>
        <w:spacing w:line="240" w:lineRule="auto"/>
        <w:rPr>
          <w:rFonts w:hAnsi="Times New Roman" w:cs="Times New Roman"/>
          <w:color w:val="000000"/>
          <w:sz w:val="24"/>
          <w:szCs w:val="24"/>
        </w:rPr>
      </w:pPr>
      <w:r>
        <w:rPr>
          <w:rFonts w:hAnsi="Times New Roman" w:cs="Times New Roman"/>
          <w:color w:val="000000"/>
          <w:sz w:val="24"/>
          <w:szCs w:val="24"/>
        </w:rPr>
        <w:t>2) начинать и осуществлять движение со специальным разрешением, срок действия которого истек, а также если специальное разрешение содержит исправления;</w:t>
      </w:r>
    </w:p>
    <w:p>
      <w:pPr>
        <w:spacing w:line="240" w:lineRule="auto"/>
        <w:rPr>
          <w:rFonts w:hAnsi="Times New Roman" w:cs="Times New Roman"/>
          <w:color w:val="000000"/>
          <w:sz w:val="24"/>
          <w:szCs w:val="24"/>
        </w:rPr>
      </w:pPr>
      <w:r>
        <w:rPr>
          <w:rFonts w:hAnsi="Times New Roman" w:cs="Times New Roman"/>
          <w:color w:val="000000"/>
          <w:sz w:val="24"/>
          <w:szCs w:val="24"/>
        </w:rPr>
        <w:t>3) отклоняться от установленного в специальном разрешении маршрута;</w:t>
      </w:r>
    </w:p>
    <w:p>
      <w:pPr>
        <w:spacing w:line="240" w:lineRule="auto"/>
        <w:rPr>
          <w:rFonts w:hAnsi="Times New Roman" w:cs="Times New Roman"/>
          <w:color w:val="000000"/>
          <w:sz w:val="24"/>
          <w:szCs w:val="24"/>
        </w:rPr>
      </w:pPr>
      <w:r>
        <w:rPr>
          <w:rFonts w:hAnsi="Times New Roman" w:cs="Times New Roman"/>
          <w:color w:val="000000"/>
          <w:sz w:val="24"/>
          <w:szCs w:val="24"/>
        </w:rPr>
        <w:t>4) нарушать особые условия движения, указанные в специальном разрешении;</w:t>
      </w:r>
    </w:p>
    <w:p>
      <w:pPr>
        <w:spacing w:line="240" w:lineRule="auto"/>
        <w:rPr>
          <w:rFonts w:hAnsi="Times New Roman" w:cs="Times New Roman"/>
          <w:color w:val="000000"/>
          <w:sz w:val="24"/>
          <w:szCs w:val="24"/>
        </w:rPr>
      </w:pPr>
      <w:r>
        <w:rPr>
          <w:rFonts w:hAnsi="Times New Roman" w:cs="Times New Roman"/>
          <w:color w:val="000000"/>
          <w:sz w:val="24"/>
          <w:szCs w:val="24"/>
        </w:rPr>
        <w:t>5) превышать указанную в специальном разрешении и на дорожном знаке скорость движения;</w:t>
      </w:r>
    </w:p>
    <w:p>
      <w:pPr>
        <w:spacing w:line="240" w:lineRule="auto"/>
        <w:rPr>
          <w:rFonts w:hAnsi="Times New Roman" w:cs="Times New Roman"/>
          <w:color w:val="000000"/>
          <w:sz w:val="24"/>
          <w:szCs w:val="24"/>
        </w:rPr>
      </w:pPr>
      <w:r>
        <w:rPr>
          <w:rFonts w:hAnsi="Times New Roman" w:cs="Times New Roman"/>
          <w:color w:val="000000"/>
          <w:sz w:val="24"/>
          <w:szCs w:val="24"/>
        </w:rPr>
        <w:t>6) осуществлять движение при метеорологической видимости менее 100,0 м, а также во время гололеда, снегопада (по данным Гидрометцентра);</w:t>
      </w:r>
    </w:p>
    <w:p>
      <w:pPr>
        <w:spacing w:line="240" w:lineRule="auto"/>
        <w:rPr>
          <w:rFonts w:hAnsi="Times New Roman" w:cs="Times New Roman"/>
          <w:color w:val="000000"/>
          <w:sz w:val="24"/>
          <w:szCs w:val="24"/>
        </w:rPr>
      </w:pPr>
      <w:r>
        <w:rPr>
          <w:rFonts w:hAnsi="Times New Roman" w:cs="Times New Roman"/>
          <w:color w:val="000000"/>
          <w:sz w:val="24"/>
          <w:szCs w:val="24"/>
        </w:rPr>
        <w:t>7) двигаться по разделительной полосе, обочине, откосу автомобильной дороги, если такой порядок не определен особыми условиями специального разрешения;</w:t>
      </w:r>
    </w:p>
    <w:p>
      <w:pPr>
        <w:spacing w:line="240" w:lineRule="auto"/>
        <w:rPr>
          <w:rFonts w:hAnsi="Times New Roman" w:cs="Times New Roman"/>
          <w:color w:val="000000"/>
          <w:sz w:val="24"/>
          <w:szCs w:val="24"/>
        </w:rPr>
      </w:pPr>
      <w:r>
        <w:rPr>
          <w:rFonts w:hAnsi="Times New Roman" w:cs="Times New Roman"/>
          <w:color w:val="000000"/>
          <w:sz w:val="24"/>
          <w:szCs w:val="24"/>
        </w:rPr>
        <w:t>8) останавливаться для отдыха вне специально обозначенных стоянок, расположенных за пределами проезжей части;</w:t>
      </w:r>
    </w:p>
    <w:p>
      <w:pPr>
        <w:spacing w:line="240" w:lineRule="auto"/>
        <w:rPr>
          <w:rFonts w:hAnsi="Times New Roman" w:cs="Times New Roman"/>
          <w:color w:val="000000"/>
          <w:sz w:val="24"/>
          <w:szCs w:val="24"/>
        </w:rPr>
      </w:pPr>
      <w:r>
        <w:rPr>
          <w:rFonts w:hAnsi="Times New Roman" w:cs="Times New Roman"/>
          <w:color w:val="000000"/>
          <w:sz w:val="24"/>
          <w:szCs w:val="24"/>
        </w:rPr>
        <w:t>9) начинать либо продолжать движение при возникновении технической неисправности транспортного средства, угрожающей безопасности движения, а также при смещении груза либо ослаблении его крепления;</w:t>
      </w:r>
    </w:p>
    <w:p>
      <w:pPr>
        <w:spacing w:line="240" w:lineRule="auto"/>
        <w:rPr>
          <w:rFonts w:hAnsi="Times New Roman" w:cs="Times New Roman"/>
          <w:color w:val="000000"/>
          <w:sz w:val="24"/>
          <w:szCs w:val="24"/>
        </w:rPr>
      </w:pPr>
      <w:r>
        <w:rPr>
          <w:rFonts w:hAnsi="Times New Roman" w:cs="Times New Roman"/>
          <w:color w:val="000000"/>
          <w:sz w:val="24"/>
          <w:szCs w:val="24"/>
        </w:rPr>
        <w:t>10) осуществлять движение по автозимникам, если весовые параметры транспортного средства превышают допустимые весовые параметры, установленные для автозимника.</w:t>
      </w:r>
    </w:p>
    <w:p>
      <w:pPr>
        <w:spacing w:line="240" w:lineRule="auto"/>
        <w:rPr>
          <w:rFonts w:hAnsi="Times New Roman" w:cs="Times New Roman"/>
          <w:color w:val="000000"/>
          <w:sz w:val="24"/>
          <w:szCs w:val="24"/>
        </w:rPr>
      </w:pPr>
      <w:r>
        <w:rPr>
          <w:rFonts w:hAnsi="Times New Roman" w:cs="Times New Roman"/>
          <w:color w:val="000000"/>
          <w:sz w:val="24"/>
          <w:szCs w:val="24"/>
        </w:rPr>
        <w:t>5.1.45. Движение тяжеловесных и (или) крупногабаритных транспортных средств должно осуществляться в одиночном порядке. Не допускается движение тяжеловесных и (или) крупногабаритных транспортных средств организованными колоннами.</w:t>
      </w:r>
    </w:p>
    <w:p>
      <w:pPr>
        <w:spacing w:line="240" w:lineRule="auto"/>
        <w:rPr>
          <w:rFonts w:hAnsi="Times New Roman" w:cs="Times New Roman"/>
          <w:color w:val="000000"/>
          <w:sz w:val="24"/>
          <w:szCs w:val="24"/>
        </w:rPr>
      </w:pPr>
      <w:r>
        <w:rPr>
          <w:rFonts w:hAnsi="Times New Roman" w:cs="Times New Roman"/>
          <w:color w:val="000000"/>
          <w:sz w:val="24"/>
          <w:szCs w:val="24"/>
        </w:rPr>
        <w:t>5.1.46. Запрещается передвижение тяжеловесной и (или) крупногабаритной техники на гусеничном ходу по автомобильным дорогам с твердым покрытием.</w:t>
      </w:r>
    </w:p>
    <w:p>
      <w:pPr>
        <w:spacing w:line="240" w:lineRule="auto"/>
        <w:rPr>
          <w:rFonts w:hAnsi="Times New Roman" w:cs="Times New Roman"/>
          <w:color w:val="000000"/>
          <w:sz w:val="24"/>
          <w:szCs w:val="24"/>
        </w:rPr>
      </w:pPr>
      <w:r>
        <w:rPr>
          <w:rFonts w:hAnsi="Times New Roman" w:cs="Times New Roman"/>
          <w:color w:val="000000"/>
          <w:sz w:val="24"/>
          <w:szCs w:val="24"/>
        </w:rPr>
        <w:t>5.1.47. Скорость движения тяжеловесного и (или) крупногабаритного транспортного средства устанавливается уполномоченным органом с учетом сведений, поступивших от владельцев автомобильных дорог и Госавтоинспекции, согласовавших маршрут движения тяжеловесного и (или) крупногабаритного транспортного средства.</w:t>
      </w:r>
    </w:p>
    <w:p>
      <w:pPr>
        <w:spacing w:line="240" w:lineRule="auto"/>
        <w:rPr>
          <w:rFonts w:hAnsi="Times New Roman" w:cs="Times New Roman"/>
          <w:color w:val="000000"/>
          <w:sz w:val="24"/>
          <w:szCs w:val="24"/>
        </w:rPr>
      </w:pPr>
      <w:r>
        <w:rPr>
          <w:rFonts w:hAnsi="Times New Roman" w:cs="Times New Roman"/>
          <w:color w:val="000000"/>
          <w:sz w:val="24"/>
          <w:szCs w:val="24"/>
        </w:rPr>
        <w:t>5.1.48. Необходимость и количество автомобилей прикрытия определяется в соответствии с обязательными условиями использования автомобилей прикрытия.</w:t>
      </w:r>
    </w:p>
    <w:p>
      <w:pPr>
        <w:spacing w:line="240" w:lineRule="auto"/>
        <w:rPr>
          <w:rFonts w:hAnsi="Times New Roman" w:cs="Times New Roman"/>
          <w:color w:val="000000"/>
          <w:sz w:val="24"/>
          <w:szCs w:val="24"/>
        </w:rPr>
      </w:pPr>
      <w:r>
        <w:rPr>
          <w:rFonts w:hAnsi="Times New Roman" w:cs="Times New Roman"/>
          <w:color w:val="000000"/>
          <w:sz w:val="24"/>
          <w:szCs w:val="24"/>
        </w:rPr>
        <w:t>5.1.49. Необходимость участия в сопровождении патрульных автомобилей ГИБДД определяется подразделением Госавтоинспекции при согласовании маршрута движения тяжеловесного и (или) крупногабаритного транспортного средства.</w:t>
      </w:r>
    </w:p>
    <w:p>
      <w:pPr>
        <w:spacing w:line="240" w:lineRule="auto"/>
        <w:rPr>
          <w:rFonts w:hAnsi="Times New Roman" w:cs="Times New Roman"/>
          <w:color w:val="000000"/>
          <w:sz w:val="24"/>
          <w:szCs w:val="24"/>
        </w:rPr>
      </w:pPr>
      <w:r>
        <w:rPr>
          <w:rFonts w:hAnsi="Times New Roman" w:cs="Times New Roman"/>
          <w:color w:val="000000"/>
          <w:sz w:val="24"/>
          <w:szCs w:val="24"/>
        </w:rPr>
        <w:t>5.1.50. Автомобиль прикрытия должен двигаться:</w:t>
      </w:r>
    </w:p>
    <w:p>
      <w:pPr>
        <w:spacing w:line="240" w:lineRule="auto"/>
        <w:rPr>
          <w:rFonts w:hAnsi="Times New Roman" w:cs="Times New Roman"/>
          <w:color w:val="000000"/>
          <w:sz w:val="24"/>
          <w:szCs w:val="24"/>
        </w:rPr>
      </w:pPr>
      <w:r>
        <w:rPr>
          <w:rFonts w:hAnsi="Times New Roman" w:cs="Times New Roman"/>
          <w:color w:val="000000"/>
          <w:sz w:val="24"/>
          <w:szCs w:val="24"/>
        </w:rPr>
        <w:t>1) перед сопровождаемым транспортным средством:</w:t>
      </w:r>
    </w:p>
    <w:p>
      <w:pPr>
        <w:spacing w:line="240" w:lineRule="auto"/>
        <w:rPr>
          <w:rFonts w:hAnsi="Times New Roman" w:cs="Times New Roman"/>
          <w:color w:val="000000"/>
          <w:sz w:val="24"/>
          <w:szCs w:val="24"/>
        </w:rPr>
      </w:pPr>
      <w:r>
        <w:rPr>
          <w:rFonts w:hAnsi="Times New Roman" w:cs="Times New Roman"/>
          <w:color w:val="000000"/>
          <w:sz w:val="24"/>
          <w:szCs w:val="24"/>
        </w:rPr>
        <w:t>а) уступом с левой стороны по отношению к сопровождаемому транспортному средству таким образом, чтобы его габарит по ширине выступал за габарит сопровождаемого транспортного средства;</w:t>
      </w:r>
    </w:p>
    <w:p>
      <w:pPr>
        <w:spacing w:line="240" w:lineRule="auto"/>
        <w:rPr>
          <w:rFonts w:hAnsi="Times New Roman" w:cs="Times New Roman"/>
          <w:color w:val="000000"/>
          <w:sz w:val="24"/>
          <w:szCs w:val="24"/>
        </w:rPr>
      </w:pPr>
      <w:r>
        <w:rPr>
          <w:rFonts w:hAnsi="Times New Roman" w:cs="Times New Roman"/>
          <w:color w:val="000000"/>
          <w:sz w:val="24"/>
          <w:szCs w:val="24"/>
        </w:rPr>
        <w:t>б) с информационным светоотражающим или с внутренним освещением табло «БОЛЬШАЯ ШИРИНА» или «БОЛЬШАЯ ДЛИНА», обращенным вперед;</w:t>
      </w:r>
    </w:p>
    <w:p>
      <w:pPr>
        <w:spacing w:line="240" w:lineRule="auto"/>
        <w:rPr>
          <w:rFonts w:hAnsi="Times New Roman" w:cs="Times New Roman"/>
          <w:color w:val="000000"/>
          <w:sz w:val="24"/>
          <w:szCs w:val="24"/>
        </w:rPr>
      </w:pPr>
      <w:r>
        <w:rPr>
          <w:rFonts w:hAnsi="Times New Roman" w:cs="Times New Roman"/>
          <w:color w:val="000000"/>
          <w:sz w:val="24"/>
          <w:szCs w:val="24"/>
        </w:rPr>
        <w:t>в) с устройством для контроля высоты искусственных сооружений и других инженерных коммуникаций при высоте транспортного средства с грузом или без груза 4,5 м и более;</w:t>
      </w:r>
    </w:p>
    <w:p>
      <w:pPr>
        <w:spacing w:line="240" w:lineRule="auto"/>
        <w:rPr>
          <w:rFonts w:hAnsi="Times New Roman" w:cs="Times New Roman"/>
          <w:color w:val="000000"/>
          <w:sz w:val="24"/>
          <w:szCs w:val="24"/>
        </w:rPr>
      </w:pPr>
      <w:r>
        <w:rPr>
          <w:rFonts w:hAnsi="Times New Roman" w:cs="Times New Roman"/>
          <w:color w:val="000000"/>
          <w:sz w:val="24"/>
          <w:szCs w:val="24"/>
        </w:rPr>
        <w:t>2) позади сопровождаемого транспортного средства с информационным светоотражающим или с внутренним освещением табло «БОЛЬШАЯ ШИРИНА» или «БОЛЬШАЯ ДЛИНА», обращенным назад.</w:t>
      </w:r>
    </w:p>
    <w:p>
      <w:pPr>
        <w:spacing w:line="240" w:lineRule="auto"/>
        <w:rPr>
          <w:rFonts w:hAnsi="Times New Roman" w:cs="Times New Roman"/>
          <w:color w:val="000000"/>
          <w:sz w:val="24"/>
          <w:szCs w:val="24"/>
        </w:rPr>
      </w:pPr>
      <w:r>
        <w:rPr>
          <w:rFonts w:hAnsi="Times New Roman" w:cs="Times New Roman"/>
          <w:color w:val="000000"/>
          <w:sz w:val="24"/>
          <w:szCs w:val="24"/>
        </w:rPr>
        <w:t>5.1.51. Использование автомобиля прикрытия также необходимо:</w:t>
      </w:r>
    </w:p>
    <w:p>
      <w:pPr>
        <w:spacing w:line="240" w:lineRule="auto"/>
        <w:rPr>
          <w:rFonts w:hAnsi="Times New Roman" w:cs="Times New Roman"/>
          <w:color w:val="000000"/>
          <w:sz w:val="24"/>
          <w:szCs w:val="24"/>
        </w:rPr>
      </w:pPr>
      <w:r>
        <w:rPr>
          <w:rFonts w:hAnsi="Times New Roman" w:cs="Times New Roman"/>
          <w:color w:val="000000"/>
          <w:sz w:val="24"/>
          <w:szCs w:val="24"/>
        </w:rPr>
        <w:t>1) позади крупногабаритного транспортного средства в случае, когда свес груза за задний габарит крупногабаритного транспортного средства составляет более 4,0 м независимо от прочих параметров данного транспортного средства с грузом;</w:t>
      </w:r>
    </w:p>
    <w:p>
      <w:pPr>
        <w:spacing w:line="240" w:lineRule="auto"/>
        <w:rPr>
          <w:rFonts w:hAnsi="Times New Roman" w:cs="Times New Roman"/>
          <w:color w:val="000000"/>
          <w:sz w:val="24"/>
          <w:szCs w:val="24"/>
        </w:rPr>
      </w:pPr>
      <w:r>
        <w:rPr>
          <w:rFonts w:hAnsi="Times New Roman" w:cs="Times New Roman"/>
          <w:color w:val="000000"/>
          <w:sz w:val="24"/>
          <w:szCs w:val="24"/>
        </w:rPr>
        <w:t>2) спереди крупногабаритного транспортного средства в случае, когда габаритный параметр крупногабаритного транспортного средства с грузом или без груза по высоте составляет 4,5 м и более.</w:t>
      </w:r>
    </w:p>
    <w:p>
      <w:pPr>
        <w:spacing w:line="240" w:lineRule="auto"/>
        <w:rPr>
          <w:rFonts w:hAnsi="Times New Roman" w:cs="Times New Roman"/>
          <w:color w:val="000000"/>
          <w:sz w:val="24"/>
          <w:szCs w:val="24"/>
        </w:rPr>
      </w:pPr>
      <w:r>
        <w:rPr>
          <w:rFonts w:hAnsi="Times New Roman" w:cs="Times New Roman"/>
          <w:color w:val="000000"/>
          <w:sz w:val="24"/>
          <w:szCs w:val="24"/>
        </w:rPr>
        <w:t>5.1.52. Разрешенное время движения тяжеловесного и (или) крупногабаритного транспортного средства (дни и часы) определяется владельцами автомобильных дорог, инженерных коммуникаций, железнодорожных путей, Госавтоинспекцией, согласующими специальное разрешение, уполномоченным органом и указывается в специальном разрешении.</w:t>
      </w:r>
    </w:p>
    <w:p>
      <w:pPr>
        <w:spacing w:line="240" w:lineRule="auto"/>
        <w:rPr>
          <w:rFonts w:hAnsi="Times New Roman" w:cs="Times New Roman"/>
          <w:color w:val="000000"/>
          <w:sz w:val="24"/>
          <w:szCs w:val="24"/>
        </w:rPr>
      </w:pPr>
      <w:r>
        <w:rPr>
          <w:rFonts w:hAnsi="Times New Roman" w:cs="Times New Roman"/>
          <w:color w:val="000000"/>
          <w:sz w:val="24"/>
          <w:szCs w:val="24"/>
        </w:rPr>
        <w:t>5.1.53. При транспортировке контейнеров водитель обязан:</w:t>
      </w:r>
    </w:p>
    <w:p>
      <w:pPr>
        <w:spacing w:line="240" w:lineRule="auto"/>
        <w:rPr>
          <w:rFonts w:hAnsi="Times New Roman" w:cs="Times New Roman"/>
          <w:color w:val="000000"/>
          <w:sz w:val="24"/>
          <w:szCs w:val="24"/>
        </w:rPr>
      </w:pPr>
      <w:r>
        <w:rPr>
          <w:rFonts w:hAnsi="Times New Roman" w:cs="Times New Roman"/>
          <w:color w:val="000000"/>
          <w:sz w:val="24"/>
          <w:szCs w:val="24"/>
        </w:rPr>
        <w:t>1) избегать резкого торможения;</w:t>
      </w:r>
    </w:p>
    <w:p>
      <w:pPr>
        <w:spacing w:line="240" w:lineRule="auto"/>
        <w:rPr>
          <w:rFonts w:hAnsi="Times New Roman" w:cs="Times New Roman"/>
          <w:color w:val="000000"/>
          <w:sz w:val="24"/>
          <w:szCs w:val="24"/>
        </w:rPr>
      </w:pPr>
      <w:r>
        <w:rPr>
          <w:rFonts w:hAnsi="Times New Roman" w:cs="Times New Roman"/>
          <w:color w:val="000000"/>
          <w:sz w:val="24"/>
          <w:szCs w:val="24"/>
        </w:rPr>
        <w:t>2) снижать скорость на поворотах, закруглениях и неровностях дороги;</w:t>
      </w:r>
    </w:p>
    <w:p>
      <w:pPr>
        <w:spacing w:line="240" w:lineRule="auto"/>
        <w:rPr>
          <w:rFonts w:hAnsi="Times New Roman" w:cs="Times New Roman"/>
          <w:color w:val="000000"/>
          <w:sz w:val="24"/>
          <w:szCs w:val="24"/>
        </w:rPr>
      </w:pPr>
      <w:r>
        <w:rPr>
          <w:rFonts w:hAnsi="Times New Roman" w:cs="Times New Roman"/>
          <w:color w:val="000000"/>
          <w:sz w:val="24"/>
          <w:szCs w:val="24"/>
        </w:rPr>
        <w:t>3) учитывать высоту ворот, путепроводов, контактных сетей.</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после полной остановки автомобиля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color w:val="000000"/>
          <w:sz w:val="24"/>
          <w:szCs w:val="24"/>
        </w:rPr>
        <w:t>5.3.5. В помещениях, предназначенных для стоянки транспортных средств, а также на стоянках под навесом или на площадках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ремонт транспортных средств;</w:t>
      </w:r>
    </w:p>
    <w:p>
      <w:pPr>
        <w:spacing w:line="240" w:lineRule="auto"/>
        <w:rPr>
          <w:rFonts w:hAnsi="Times New Roman" w:cs="Times New Roman"/>
          <w:color w:val="000000"/>
          <w:sz w:val="24"/>
          <w:szCs w:val="24"/>
        </w:rPr>
      </w:pPr>
      <w:r>
        <w:rPr>
          <w:rFonts w:hAnsi="Times New Roman" w:cs="Times New Roman"/>
          <w:color w:val="000000"/>
          <w:sz w:val="24"/>
          <w:szCs w:val="24"/>
        </w:rPr>
        <w:t>- оставлять открытыми горловины топливных баков транспортных средств;</w:t>
      </w:r>
    </w:p>
    <w:p>
      <w:pPr>
        <w:spacing w:line="240" w:lineRule="auto"/>
        <w:rPr>
          <w:rFonts w:hAnsi="Times New Roman" w:cs="Times New Roman"/>
          <w:color w:val="000000"/>
          <w:sz w:val="24"/>
          <w:szCs w:val="24"/>
        </w:rPr>
      </w:pPr>
      <w:r>
        <w:rPr>
          <w:rFonts w:hAnsi="Times New Roman" w:cs="Times New Roman"/>
          <w:color w:val="000000"/>
          <w:sz w:val="24"/>
          <w:szCs w:val="24"/>
        </w:rPr>
        <w:t>- подзаряжать аккумуляторные батареи (в помещениях);</w:t>
      </w:r>
    </w:p>
    <w:p>
      <w:pPr>
        <w:spacing w:line="240" w:lineRule="auto"/>
        <w:rPr>
          <w:rFonts w:hAnsi="Times New Roman" w:cs="Times New Roman"/>
          <w:color w:val="000000"/>
          <w:sz w:val="24"/>
          <w:szCs w:val="24"/>
        </w:rPr>
      </w:pPr>
      <w:r>
        <w:rPr>
          <w:rFonts w:hAnsi="Times New Roman" w:cs="Times New Roman"/>
          <w:color w:val="000000"/>
          <w:sz w:val="24"/>
          <w:szCs w:val="24"/>
        </w:rPr>
        <w:t>- мыть или протирать бензином кузова транспортных средств, детали или агрегаты, а также руки и одежду;</w:t>
      </w:r>
    </w:p>
    <w:p>
      <w:pPr>
        <w:spacing w:line="240" w:lineRule="auto"/>
        <w:rPr>
          <w:rFonts w:hAnsi="Times New Roman" w:cs="Times New Roman"/>
          <w:color w:val="000000"/>
          <w:sz w:val="24"/>
          <w:szCs w:val="24"/>
        </w:rPr>
      </w:pPr>
      <w:r>
        <w:rPr>
          <w:rFonts w:hAnsi="Times New Roman" w:cs="Times New Roman"/>
          <w:color w:val="000000"/>
          <w:sz w:val="24"/>
          <w:szCs w:val="24"/>
        </w:rPr>
        <w:t>- заправлять автомобили жидким (газообразным) топливом, а также сливать топливо из баков и выпускать газ;</w:t>
      </w:r>
    </w:p>
    <w:p>
      <w:pPr>
        <w:spacing w:line="240" w:lineRule="auto"/>
        <w:rPr>
          <w:rFonts w:hAnsi="Times New Roman" w:cs="Times New Roman"/>
          <w:color w:val="000000"/>
          <w:sz w:val="24"/>
          <w:szCs w:val="24"/>
        </w:rPr>
      </w:pPr>
      <w:r>
        <w:rPr>
          <w:rFonts w:hAnsi="Times New Roman" w:cs="Times New Roman"/>
          <w:color w:val="000000"/>
          <w:sz w:val="24"/>
          <w:szCs w:val="24"/>
        </w:rPr>
        <w:t>- осуществлять в помещении пуск двигателя для любых целей, кроме выезда транспортных средств из помещения;</w:t>
      </w:r>
    </w:p>
    <w:p>
      <w:pPr>
        <w:spacing w:line="240" w:lineRule="auto"/>
        <w:rPr>
          <w:rFonts w:hAnsi="Times New Roman" w:cs="Times New Roman"/>
          <w:color w:val="000000"/>
          <w:sz w:val="24"/>
          <w:szCs w:val="24"/>
        </w:rPr>
      </w:pPr>
      <w:r>
        <w:rPr>
          <w:rFonts w:hAnsi="Times New Roman" w:cs="Times New Roman"/>
          <w:color w:val="000000"/>
          <w:sz w:val="24"/>
          <w:szCs w:val="24"/>
        </w:rPr>
        <w:t>- хранить какие-либо материалы и предметы;</w:t>
      </w:r>
    </w:p>
    <w:p>
      <w:pPr>
        <w:spacing w:line="240" w:lineRule="auto"/>
        <w:rPr>
          <w:rFonts w:hAnsi="Times New Roman" w:cs="Times New Roman"/>
          <w:color w:val="000000"/>
          <w:sz w:val="24"/>
          <w:szCs w:val="24"/>
        </w:rPr>
      </w:pPr>
      <w:r>
        <w:rPr>
          <w:rFonts w:hAnsi="Times New Roman" w:cs="Times New Roman"/>
          <w:color w:val="000000"/>
          <w:sz w:val="24"/>
          <w:szCs w:val="24"/>
        </w:rPr>
        <w:t>- хранить топливо (бензин, дизельное топливо), за исключением топлива в баках автомобилей;</w:t>
      </w:r>
    </w:p>
    <w:p>
      <w:pPr>
        <w:spacing w:line="240" w:lineRule="auto"/>
        <w:rPr>
          <w:rFonts w:hAnsi="Times New Roman" w:cs="Times New Roman"/>
          <w:color w:val="000000"/>
          <w:sz w:val="24"/>
          <w:szCs w:val="24"/>
        </w:rPr>
      </w:pPr>
      <w:r>
        <w:rPr>
          <w:rFonts w:hAnsi="Times New Roman" w:cs="Times New Roman"/>
          <w:color w:val="000000"/>
          <w:sz w:val="24"/>
          <w:szCs w:val="24"/>
        </w:rPr>
        <w:t>- курить, использовать открытый огонь.</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выполнении работ водителю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управлять автомобилем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line="240" w:lineRule="auto"/>
        <w:rPr>
          <w:rFonts w:hAnsi="Times New Roman" w:cs="Times New Roman"/>
          <w:color w:val="000000"/>
          <w:sz w:val="24"/>
          <w:szCs w:val="24"/>
        </w:rPr>
      </w:pPr>
      <w:r>
        <w:rPr>
          <w:rFonts w:hAnsi="Times New Roman" w:cs="Times New Roman"/>
          <w:color w:val="000000"/>
          <w:sz w:val="24"/>
          <w:szCs w:val="24"/>
        </w:rPr>
        <w:t>- пользоваться во время движения телефоном, не оборудованным техническим устройством, позволяющим вести переговоры без использования рук;</w:t>
      </w:r>
    </w:p>
    <w:p>
      <w:pPr>
        <w:spacing w:line="240" w:lineRule="auto"/>
        <w:rPr>
          <w:rFonts w:hAnsi="Times New Roman" w:cs="Times New Roman"/>
          <w:color w:val="000000"/>
          <w:sz w:val="24"/>
          <w:szCs w:val="24"/>
        </w:rPr>
      </w:pPr>
      <w:r>
        <w:rPr>
          <w:rFonts w:hAnsi="Times New Roman" w:cs="Times New Roman"/>
          <w:color w:val="000000"/>
          <w:sz w:val="24"/>
          <w:szCs w:val="24"/>
        </w:rPr>
        <w:t>- нарушать Правила дорожного движения;</w:t>
      </w:r>
    </w:p>
    <w:p>
      <w:pPr>
        <w:spacing w:line="240" w:lineRule="auto"/>
        <w:rPr>
          <w:rFonts w:hAnsi="Times New Roman" w:cs="Times New Roman"/>
          <w:color w:val="000000"/>
          <w:sz w:val="24"/>
          <w:szCs w:val="24"/>
        </w:rPr>
      </w:pPr>
      <w:r>
        <w:rPr>
          <w:rFonts w:hAnsi="Times New Roman" w:cs="Times New Roman"/>
          <w:color w:val="000000"/>
          <w:sz w:val="24"/>
          <w:szCs w:val="24"/>
        </w:rPr>
        <w:t>- разрешать пользоваться автомобилем посторонним лицам;</w:t>
      </w:r>
    </w:p>
    <w:p>
      <w:pPr>
        <w:spacing w:line="240" w:lineRule="auto"/>
        <w:rPr>
          <w:rFonts w:hAnsi="Times New Roman" w:cs="Times New Roman"/>
          <w:color w:val="000000"/>
          <w:sz w:val="24"/>
          <w:szCs w:val="24"/>
        </w:rPr>
      </w:pPr>
      <w:r>
        <w:rPr>
          <w:rFonts w:hAnsi="Times New Roman" w:cs="Times New Roman"/>
          <w:color w:val="000000"/>
          <w:sz w:val="24"/>
          <w:szCs w:val="24"/>
        </w:rPr>
        <w:t>- привлекать к ремонту автомобиля на линии посторонних лиц (сопровождающих, пассажиров, прохожих);</w:t>
      </w:r>
    </w:p>
    <w:p>
      <w:pPr>
        <w:spacing w:line="240" w:lineRule="auto"/>
        <w:rPr>
          <w:rFonts w:hAnsi="Times New Roman" w:cs="Times New Roman"/>
          <w:color w:val="000000"/>
          <w:sz w:val="24"/>
          <w:szCs w:val="24"/>
        </w:rPr>
      </w:pPr>
      <w:r>
        <w:rPr>
          <w:rFonts w:hAnsi="Times New Roman" w:cs="Times New Roman"/>
          <w:color w:val="000000"/>
          <w:sz w:val="24"/>
          <w:szCs w:val="24"/>
        </w:rPr>
        <w:t>- устанавливать домкрат на случайные предметы: камни, кирпичи. Под домкрат необходимо подкладывать деревянную выкладку (шпалу, брусок, доску толщиной 40-50 мм) площадью больше площади основания корпуса домкрата;</w:t>
      </w:r>
    </w:p>
    <w:p>
      <w:pPr>
        <w:spacing w:line="240" w:lineRule="auto"/>
        <w:rPr>
          <w:rFonts w:hAnsi="Times New Roman" w:cs="Times New Roman"/>
          <w:color w:val="000000"/>
          <w:sz w:val="24"/>
          <w:szCs w:val="24"/>
        </w:rPr>
      </w:pPr>
      <w:r>
        <w:rPr>
          <w:rFonts w:hAnsi="Times New Roman" w:cs="Times New Roman"/>
          <w:color w:val="000000"/>
          <w:sz w:val="24"/>
          <w:szCs w:val="24"/>
        </w:rPr>
        <w:t>- выполнять какие-либо работы, находясь под транспортным средством, вывешенном только на домкрате, без установки козелка (подставки);</w:t>
      </w:r>
    </w:p>
    <w:p>
      <w:pPr>
        <w:spacing w:line="240" w:lineRule="auto"/>
        <w:rPr>
          <w:rFonts w:hAnsi="Times New Roman" w:cs="Times New Roman"/>
          <w:color w:val="000000"/>
          <w:sz w:val="24"/>
          <w:szCs w:val="24"/>
        </w:rPr>
      </w:pPr>
      <w:r>
        <w:rPr>
          <w:rFonts w:hAnsi="Times New Roman" w:cs="Times New Roman"/>
          <w:color w:val="000000"/>
          <w:sz w:val="24"/>
          <w:szCs w:val="24"/>
        </w:rPr>
        <w:t>- выполнять работы по обслуживанию и ремонту транспортного средства на расстоянии ближе 5 м от зоны действия погрузочно-разгрузочных механизмов;</w:t>
      </w:r>
    </w:p>
    <w:p>
      <w:pPr>
        <w:spacing w:line="240" w:lineRule="auto"/>
        <w:rPr>
          <w:rFonts w:hAnsi="Times New Roman" w:cs="Times New Roman"/>
          <w:color w:val="000000"/>
          <w:sz w:val="24"/>
          <w:szCs w:val="24"/>
        </w:rPr>
      </w:pPr>
      <w:r>
        <w:rPr>
          <w:rFonts w:hAnsi="Times New Roman" w:cs="Times New Roman"/>
          <w:color w:val="000000"/>
          <w:sz w:val="24"/>
          <w:szCs w:val="24"/>
        </w:rPr>
        <w:t>- отдыхать в салоне автомобиля при работающем двигателе;</w:t>
      </w:r>
    </w:p>
    <w:p>
      <w:pPr>
        <w:spacing w:line="240" w:lineRule="auto"/>
        <w:rPr>
          <w:rFonts w:hAnsi="Times New Roman" w:cs="Times New Roman"/>
          <w:color w:val="000000"/>
          <w:sz w:val="24"/>
          <w:szCs w:val="24"/>
        </w:rPr>
      </w:pPr>
      <w:r>
        <w:rPr>
          <w:rFonts w:hAnsi="Times New Roman" w:cs="Times New Roman"/>
          <w:color w:val="000000"/>
          <w:sz w:val="24"/>
          <w:szCs w:val="24"/>
        </w:rPr>
        <w:t>- протирать двигатель ветошью, смоченной бензином;</w:t>
      </w:r>
    </w:p>
    <w:p>
      <w:pPr>
        <w:spacing w:line="240" w:lineRule="auto"/>
        <w:rPr>
          <w:rFonts w:hAnsi="Times New Roman" w:cs="Times New Roman"/>
          <w:color w:val="000000"/>
          <w:sz w:val="24"/>
          <w:szCs w:val="24"/>
        </w:rPr>
      </w:pPr>
      <w:r>
        <w:rPr>
          <w:rFonts w:hAnsi="Times New Roman" w:cs="Times New Roman"/>
          <w:color w:val="000000"/>
          <w:sz w:val="24"/>
          <w:szCs w:val="24"/>
        </w:rPr>
        <w:t>- прогревать двигатель в помещении;</w:t>
      </w:r>
    </w:p>
    <w:p>
      <w:pPr>
        <w:spacing w:line="240" w:lineRule="auto"/>
        <w:rPr>
          <w:rFonts w:hAnsi="Times New Roman" w:cs="Times New Roman"/>
          <w:color w:val="000000"/>
          <w:sz w:val="24"/>
          <w:szCs w:val="24"/>
        </w:rPr>
      </w:pPr>
      <w:r>
        <w:rPr>
          <w:rFonts w:hAnsi="Times New Roman" w:cs="Times New Roman"/>
          <w:color w:val="000000"/>
          <w:sz w:val="24"/>
          <w:szCs w:val="24"/>
        </w:rPr>
        <w:t>- курить при проверке уровня горючего в баке;</w:t>
      </w:r>
    </w:p>
    <w:p>
      <w:pPr>
        <w:spacing w:line="240" w:lineRule="auto"/>
        <w:rPr>
          <w:rFonts w:hAnsi="Times New Roman" w:cs="Times New Roman"/>
          <w:color w:val="000000"/>
          <w:sz w:val="24"/>
          <w:szCs w:val="24"/>
        </w:rPr>
      </w:pPr>
      <w:r>
        <w:rPr>
          <w:rFonts w:hAnsi="Times New Roman" w:cs="Times New Roman"/>
          <w:color w:val="000000"/>
          <w:sz w:val="24"/>
          <w:szCs w:val="24"/>
        </w:rPr>
        <w:t>- оставлять автомобиль вблизи легко воспламеняющихся материалов во избежание загорания от выхлопной трубы;</w:t>
      </w:r>
    </w:p>
    <w:p>
      <w:pPr>
        <w:spacing w:line="240" w:lineRule="auto"/>
        <w:rPr>
          <w:rFonts w:hAnsi="Times New Roman" w:cs="Times New Roman"/>
          <w:color w:val="000000"/>
          <w:sz w:val="24"/>
          <w:szCs w:val="24"/>
        </w:rPr>
      </w:pPr>
      <w:r>
        <w:rPr>
          <w:rFonts w:hAnsi="Times New Roman" w:cs="Times New Roman"/>
          <w:color w:val="000000"/>
          <w:sz w:val="24"/>
          <w:szCs w:val="24"/>
        </w:rPr>
        <w:t>- садиться в автомобиль и сходить с него во время движения;</w:t>
      </w:r>
    </w:p>
    <w:p>
      <w:pPr>
        <w:spacing w:line="240" w:lineRule="auto"/>
        <w:rPr>
          <w:rFonts w:hAnsi="Times New Roman" w:cs="Times New Roman"/>
          <w:color w:val="000000"/>
          <w:sz w:val="24"/>
          <w:szCs w:val="24"/>
        </w:rPr>
      </w:pPr>
      <w:r>
        <w:rPr>
          <w:rFonts w:hAnsi="Times New Roman" w:cs="Times New Roman"/>
          <w:color w:val="000000"/>
          <w:sz w:val="24"/>
          <w:szCs w:val="24"/>
        </w:rPr>
        <w:t>- использовать автомобиль в личных целях;</w:t>
      </w:r>
    </w:p>
    <w:p>
      <w:pPr>
        <w:spacing w:line="240" w:lineRule="auto"/>
        <w:rPr>
          <w:rFonts w:hAnsi="Times New Roman" w:cs="Times New Roman"/>
          <w:color w:val="000000"/>
          <w:sz w:val="24"/>
          <w:szCs w:val="24"/>
        </w:rPr>
      </w:pPr>
      <w:r>
        <w:rPr>
          <w:rFonts w:hAnsi="Times New Roman" w:cs="Times New Roman"/>
          <w:color w:val="000000"/>
          <w:sz w:val="24"/>
          <w:szCs w:val="24"/>
        </w:rPr>
        <w:t>- оставлять без присмотра автомобиль с работающим двигателем;</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работы в темное время суток без достаточного освещения;</w:t>
      </w:r>
    </w:p>
    <w:p>
      <w:pPr>
        <w:spacing w:line="240" w:lineRule="auto"/>
        <w:rPr>
          <w:rFonts w:hAnsi="Times New Roman" w:cs="Times New Roman"/>
          <w:color w:val="000000"/>
          <w:sz w:val="24"/>
          <w:szCs w:val="24"/>
        </w:rPr>
      </w:pPr>
      <w:r>
        <w:rPr>
          <w:rFonts w:hAnsi="Times New Roman" w:cs="Times New Roman"/>
          <w:color w:val="000000"/>
          <w:sz w:val="24"/>
          <w:szCs w:val="24"/>
        </w:rPr>
        <w:t>- пользоваться неисправным оборудованием, приспособлениями, инвентарем, а также оборудованием и инвентарем, обращению с которыми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работы без применения необходимых СИЗ;</w:t>
      </w:r>
    </w:p>
    <w:p>
      <w:pPr>
        <w:spacing w:line="240" w:lineRule="auto"/>
        <w:rPr>
          <w:rFonts w:hAnsi="Times New Roman" w:cs="Times New Roman"/>
          <w:color w:val="000000"/>
          <w:sz w:val="24"/>
          <w:szCs w:val="24"/>
        </w:rPr>
      </w:pPr>
      <w:r>
        <w:rPr>
          <w:rFonts w:hAnsi="Times New Roman" w:cs="Times New Roman"/>
          <w:color w:val="000000"/>
          <w:sz w:val="24"/>
          <w:szCs w:val="24"/>
        </w:rPr>
        <w:t>- приступать к выполнению разовых работ, не связанных с его прямыми обязанностями по специальности без получения целевого инструктажа.</w:t>
      </w:r>
    </w:p>
    <w:p>
      <w:pPr>
        <w:spacing w:line="240" w:lineRule="auto"/>
        <w:rPr>
          <w:rFonts w:hAnsi="Times New Roman" w:cs="Times New Roman"/>
          <w:color w:val="000000"/>
          <w:sz w:val="24"/>
          <w:szCs w:val="24"/>
        </w:rPr>
      </w:pPr>
      <w:r>
        <w:rPr>
          <w:rFonts w:hAnsi="Times New Roman" w:cs="Times New Roman"/>
          <w:color w:val="000000"/>
          <w:sz w:val="24"/>
          <w:szCs w:val="24"/>
        </w:rPr>
        <w:t>5.4.2.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5.4.3.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водителем возможно возникновение следующих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 столкновение с другим транспортным или техническим средством, наезд на людей, опрокидывание автомобиля, по причине нарушения требований правил безопасности дорожного движения;</w:t>
      </w:r>
    </w:p>
    <w:p>
      <w:pPr>
        <w:spacing w:line="240" w:lineRule="auto"/>
        <w:rPr>
          <w:rFonts w:hAnsi="Times New Roman" w:cs="Times New Roman"/>
          <w:color w:val="000000"/>
          <w:sz w:val="24"/>
          <w:szCs w:val="24"/>
        </w:rPr>
      </w:pPr>
      <w:r>
        <w:rPr>
          <w:rFonts w:hAnsi="Times New Roman" w:cs="Times New Roman"/>
          <w:color w:val="000000"/>
          <w:sz w:val="24"/>
          <w:szCs w:val="24"/>
        </w:rPr>
        <w:t>- стихийные природные явления, по причине катаклизмов;</w:t>
      </w:r>
    </w:p>
    <w:p>
      <w:pPr>
        <w:spacing w:line="240" w:lineRule="auto"/>
        <w:rPr>
          <w:rFonts w:hAnsi="Times New Roman" w:cs="Times New Roman"/>
          <w:color w:val="000000"/>
          <w:sz w:val="24"/>
          <w:szCs w:val="24"/>
        </w:rPr>
      </w:pPr>
      <w:r>
        <w:rPr>
          <w:rFonts w:hAnsi="Times New Roman" w:cs="Times New Roman"/>
          <w:color w:val="000000"/>
          <w:sz w:val="24"/>
          <w:szCs w:val="24"/>
        </w:rPr>
        <w:t>- загорание автомобиля или других технических средств и сооружений,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поломки оборудования, угрожающей аварией на рабочем месте: прекратить его эксплуатацию, а также подачу к нему электроэнергии, газа, воды, сырья, продукта и т. п.; доложить о принятых мерах непосредственному руководителю (лицу, ответственному за безопасную эксплуатацию оборудования) и действовать в соответствии с полученными указаниями.</w:t>
      </w:r>
    </w:p>
    <w:p>
      <w:pPr>
        <w:spacing w:line="240" w:lineRule="auto"/>
        <w:rPr>
          <w:rFonts w:hAnsi="Times New Roman" w:cs="Times New Roman"/>
          <w:color w:val="000000"/>
          <w:sz w:val="24"/>
          <w:szCs w:val="24"/>
        </w:rPr>
      </w:pPr>
      <w:r>
        <w:rPr>
          <w:rFonts w:hAnsi="Times New Roman" w:cs="Times New Roman"/>
          <w:color w:val="000000"/>
          <w:sz w:val="24"/>
          <w:szCs w:val="24"/>
        </w:rPr>
        <w:t>6.3.2. В аварийной обстановке: оповестить об опасности окружающих людей, доложить непосредственному руководителю о случившемся и действовать в соответствии с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6.3.3. В случае возгорания следует отключить электроэнергию, вызвать пожарную охрану, сообщить о случившемся руководству предприятия, принять меры к тушению пожара.</w:t>
      </w:r>
    </w:p>
    <w:p>
      <w:pPr>
        <w:spacing w:line="240" w:lineRule="auto"/>
        <w:rPr>
          <w:rFonts w:hAnsi="Times New Roman" w:cs="Times New Roman"/>
          <w:color w:val="000000"/>
          <w:sz w:val="24"/>
          <w:szCs w:val="24"/>
        </w:rPr>
      </w:pPr>
      <w:r>
        <w:rPr>
          <w:rFonts w:hAnsi="Times New Roman" w:cs="Times New Roman"/>
          <w:color w:val="000000"/>
          <w:sz w:val="24"/>
          <w:szCs w:val="24"/>
        </w:rPr>
        <w:t>6.3.4. При возгорании на электроустановках следует пользоваться углекислотными и порошковыми огнетушителями.</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6.4.5.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6.4.6.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Проверить комплектность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техническое состояние частей автомобиля, которые влияют непосредственно на безопасность движения;</w:t>
      </w:r>
    </w:p>
    <w:p>
      <w:pPr>
        <w:spacing w:line="240" w:lineRule="auto"/>
        <w:rPr>
          <w:rFonts w:hAnsi="Times New Roman" w:cs="Times New Roman"/>
          <w:color w:val="000000"/>
          <w:sz w:val="24"/>
          <w:szCs w:val="24"/>
        </w:rPr>
      </w:pPr>
      <w:r>
        <w:rPr>
          <w:rFonts w:hAnsi="Times New Roman" w:cs="Times New Roman"/>
          <w:color w:val="000000"/>
          <w:sz w:val="24"/>
          <w:szCs w:val="24"/>
        </w:rPr>
        <w:t>– у газобаллонных автомобилей проверить техническое состояние газового редуктора и герметичность соединений газовой магистрали мыльной эмульсией или прибором;</w:t>
      </w:r>
    </w:p>
    <w:p>
      <w:pPr>
        <w:spacing w:line="240" w:lineRule="auto"/>
        <w:rPr>
          <w:rFonts w:hAnsi="Times New Roman" w:cs="Times New Roman"/>
          <w:color w:val="000000"/>
          <w:sz w:val="24"/>
          <w:szCs w:val="24"/>
        </w:rPr>
      </w:pPr>
      <w:r>
        <w:rPr>
          <w:rFonts w:hAnsi="Times New Roman" w:cs="Times New Roman"/>
          <w:color w:val="000000"/>
          <w:sz w:val="24"/>
          <w:szCs w:val="24"/>
        </w:rPr>
        <w:t>– все газовые коммуникации и арматуру очистить от пыли и грязи;</w:t>
      </w:r>
    </w:p>
    <w:p>
      <w:pPr>
        <w:spacing w:line="240" w:lineRule="auto"/>
        <w:rPr>
          <w:rFonts w:hAnsi="Times New Roman" w:cs="Times New Roman"/>
          <w:color w:val="000000"/>
          <w:sz w:val="24"/>
          <w:szCs w:val="24"/>
        </w:rPr>
      </w:pPr>
      <w:r>
        <w:rPr>
          <w:rFonts w:hAnsi="Times New Roman" w:cs="Times New Roman"/>
          <w:color w:val="000000"/>
          <w:sz w:val="24"/>
          <w:szCs w:val="24"/>
        </w:rPr>
        <w:t>– произвести слив масляного конденсата из газового редуктора;</w:t>
      </w:r>
    </w:p>
    <w:p>
      <w:pPr>
        <w:spacing w:line="240" w:lineRule="auto"/>
        <w:rPr>
          <w:rFonts w:hAnsi="Times New Roman" w:cs="Times New Roman"/>
          <w:color w:val="000000"/>
          <w:sz w:val="24"/>
          <w:szCs w:val="24"/>
        </w:rPr>
      </w:pPr>
      <w:r>
        <w:rPr>
          <w:rFonts w:hAnsi="Times New Roman" w:cs="Times New Roman"/>
          <w:color w:val="000000"/>
          <w:sz w:val="24"/>
          <w:szCs w:val="24"/>
        </w:rPr>
        <w:t>– в зимнее время произвести слив воды из полости испарителя (при заполнении системы охлаждения водой);</w:t>
      </w:r>
    </w:p>
    <w:p>
      <w:pPr>
        <w:spacing w:line="240" w:lineRule="auto"/>
        <w:rPr>
          <w:rFonts w:hAnsi="Times New Roman" w:cs="Times New Roman"/>
          <w:color w:val="000000"/>
          <w:sz w:val="24"/>
          <w:szCs w:val="24"/>
        </w:rPr>
      </w:pPr>
      <w:r>
        <w:rPr>
          <w:rFonts w:hAnsi="Times New Roman" w:cs="Times New Roman"/>
          <w:color w:val="000000"/>
          <w:sz w:val="24"/>
          <w:szCs w:val="24"/>
        </w:rPr>
        <w:t>– провести уборочно-моечные работы;</w:t>
      </w:r>
    </w:p>
    <w:p>
      <w:pPr>
        <w:spacing w:line="240" w:lineRule="auto"/>
        <w:rPr>
          <w:rFonts w:hAnsi="Times New Roman" w:cs="Times New Roman"/>
          <w:color w:val="000000"/>
          <w:sz w:val="24"/>
          <w:szCs w:val="24"/>
        </w:rPr>
      </w:pPr>
      <w:r>
        <w:rPr>
          <w:rFonts w:hAnsi="Times New Roman" w:cs="Times New Roman"/>
          <w:color w:val="000000"/>
          <w:sz w:val="24"/>
          <w:szCs w:val="24"/>
        </w:rPr>
        <w:t>– поставить автомобиль на стоянку.</w:t>
      </w:r>
    </w:p>
    <w:p>
      <w:pPr>
        <w:spacing w:line="240" w:lineRule="auto"/>
        <w:rPr>
          <w:rFonts w:hAnsi="Times New Roman" w:cs="Times New Roman"/>
          <w:color w:val="000000"/>
          <w:sz w:val="24"/>
          <w:szCs w:val="24"/>
        </w:rPr>
      </w:pPr>
      <w:r>
        <w:rPr>
          <w:rFonts w:hAnsi="Times New Roman" w:cs="Times New Roman"/>
          <w:color w:val="000000"/>
          <w:sz w:val="24"/>
          <w:szCs w:val="24"/>
        </w:rPr>
        <w:t>7.2.2. Сдать путевой лист диспетчеру или ответственному лицу.</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автомобиль,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fdc6879301b244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