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проведения дезинфекции помещений</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____________</w:t>
      </w:r>
      <w:r>
        <w:rPr>
          <w:rFonts w:hAnsi="Times New Roman" w:cs="Times New Roman"/>
          <w:color w:val="000000"/>
          <w:sz w:val="24"/>
          <w:szCs w:val="24"/>
        </w:rPr>
        <w:t>при проведении дезинфекции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проведении дезинфекции помещений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при проведении дезинфекции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проведении дезинфекции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проведении дезинфекции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проведении дезинфекции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всех работников</w:t>
      </w:r>
      <w:r>
        <w:rPr>
          <w:rFonts w:hAnsi="Times New Roman" w:cs="Times New Roman"/>
          <w:color w:val="000000"/>
          <w:sz w:val="24"/>
          <w:szCs w:val="24"/>
        </w:rPr>
        <w:t>_____________</w:t>
      </w:r>
      <w:r>
        <w:rPr>
          <w:rFonts w:hAnsi="Times New Roman" w:cs="Times New Roman"/>
          <w:color w:val="000000"/>
          <w:sz w:val="24"/>
          <w:szCs w:val="24"/>
        </w:rPr>
        <w:t>при проведении дезинфекции помещений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27.11.2020 № 834н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при проведении дезинфекции помещений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проведении дезинфекции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3.3.1. При проведении дезинфекции помещений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проведении дезинфекции помещений на работника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концентрация паров кислот и щелочей в воздухе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вредные химические вещества, входящие в состав применяемых кислот и щелочей, которые могут проникать в организм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брызги химически активных кислот, щелочей;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возможность химических ожогов.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_____________________</w:t>
      </w:r>
      <w:r>
        <w:rPr>
          <w:rFonts w:hAnsi="Times New Roman" w:cs="Times New Roman"/>
          <w:color w:val="000000"/>
          <w:sz w:val="24"/>
          <w:szCs w:val="24"/>
        </w:rPr>
        <w:t>, представляющих угрозу жизни и здоровью работников, при проведении дезинфекции помещений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проведении дезинфекции помещений работник обеспечивается спецодеждой, спецобувью и СИЗ в соответствии</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Подготовить и проверить исправность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4.1.2. Надеть положенную спецодежду, спецобувь и другие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наличие и исправность рабочего инвентаря для проведения дезинфекции.</w:t>
      </w:r>
    </w:p>
    <w:p>
      <w:pPr>
        <w:spacing w:line="240" w:lineRule="auto"/>
        <w:rPr>
          <w:rFonts w:hAnsi="Times New Roman" w:cs="Times New Roman"/>
          <w:color w:val="000000"/>
          <w:sz w:val="24"/>
          <w:szCs w:val="24"/>
        </w:rPr>
      </w:pPr>
      <w:r>
        <w:rPr>
          <w:rFonts w:hAnsi="Times New Roman" w:cs="Times New Roman"/>
          <w:color w:val="000000"/>
          <w:sz w:val="24"/>
          <w:szCs w:val="24"/>
        </w:rPr>
        <w:t>4.1.4. Обо всех обнаруженных неисправностях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4.1.5. Удалить из обратываемого помещения людей.</w:t>
      </w:r>
    </w:p>
    <w:p>
      <w:pPr>
        <w:spacing w:line="240" w:lineRule="auto"/>
        <w:rPr>
          <w:rFonts w:hAnsi="Times New Roman" w:cs="Times New Roman"/>
          <w:color w:val="000000"/>
          <w:sz w:val="24"/>
          <w:szCs w:val="24"/>
        </w:rPr>
      </w:pPr>
      <w:r>
        <w:rPr>
          <w:rFonts w:hAnsi="Times New Roman" w:cs="Times New Roman"/>
          <w:color w:val="000000"/>
          <w:sz w:val="24"/>
          <w:szCs w:val="24"/>
        </w:rPr>
        <w:t>4.1.6. Предупредить работающий персонал о проводимых работах.</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исправность спецодежды, спецобуви и других СИЗ на отсутствие внешних повреждений, надеть исправные СИЗ, соответствующие выполняемой работе, застегнуться, не допуская свободно свисающих концов, обувь застегнуть либо зашнуровать, надеть головной убор. Спецодежда должна быть соответствующего размера, чистой и не стеснять движений.</w:t>
      </w:r>
    </w:p>
    <w:p>
      <w:pPr>
        <w:spacing w:line="240" w:lineRule="auto"/>
        <w:rPr>
          <w:rFonts w:hAnsi="Times New Roman" w:cs="Times New Roman"/>
          <w:color w:val="000000"/>
          <w:sz w:val="24"/>
          <w:szCs w:val="24"/>
        </w:rPr>
      </w:pPr>
      <w:r>
        <w:rPr>
          <w:rFonts w:hAnsi="Times New Roman" w:cs="Times New Roman"/>
          <w:color w:val="000000"/>
          <w:sz w:val="24"/>
          <w:szCs w:val="24"/>
        </w:rPr>
        <w:t>4.4.4. Не закалывать спецодежду булавками, иголками, не держать в карманах острые и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4.4.5. Получить задание от руководителя на выполнение работ по дезинфекции помещений, а также инструктаж об условиях ее выполнения и при необходимости –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срок технического освидетельствования применяемого оборудования. Произвести внешний осмотр и убедиться в отсутствии видимых повреждений его основных элементов.</w:t>
      </w:r>
    </w:p>
    <w:p>
      <w:pPr>
        <w:spacing w:line="240" w:lineRule="auto"/>
        <w:rPr>
          <w:rFonts w:hAnsi="Times New Roman" w:cs="Times New Roman"/>
          <w:color w:val="000000"/>
          <w:sz w:val="24"/>
          <w:szCs w:val="24"/>
        </w:rPr>
      </w:pPr>
      <w:r>
        <w:rPr>
          <w:rFonts w:hAnsi="Times New Roman" w:cs="Times New Roman"/>
          <w:color w:val="000000"/>
          <w:sz w:val="24"/>
          <w:szCs w:val="24"/>
        </w:rPr>
        <w:t>4.4.7. Проверить исправность оборудования, наличие и исправность (целостность) инструмента, оснастки, необходимых приспособлений. Удобно разместить их.</w:t>
      </w:r>
    </w:p>
    <w:p>
      <w:pPr>
        <w:spacing w:line="240" w:lineRule="auto"/>
        <w:rPr>
          <w:rFonts w:hAnsi="Times New Roman" w:cs="Times New Roman"/>
          <w:color w:val="000000"/>
          <w:sz w:val="24"/>
          <w:szCs w:val="24"/>
        </w:rPr>
      </w:pPr>
      <w:r>
        <w:rPr>
          <w:rFonts w:hAnsi="Times New Roman" w:cs="Times New Roman"/>
          <w:color w:val="000000"/>
          <w:sz w:val="24"/>
          <w:szCs w:val="24"/>
        </w:rPr>
        <w:t>4.4.8. Проверить наличие и достаточность запасов моющих и дезинфицирующих растворов, герметичность их тары.</w:t>
      </w:r>
    </w:p>
    <w:p>
      <w:pPr>
        <w:spacing w:line="240" w:lineRule="auto"/>
        <w:rPr>
          <w:rFonts w:hAnsi="Times New Roman" w:cs="Times New Roman"/>
          <w:color w:val="000000"/>
          <w:sz w:val="24"/>
          <w:szCs w:val="24"/>
        </w:rPr>
      </w:pPr>
      <w:r>
        <w:rPr>
          <w:rFonts w:hAnsi="Times New Roman" w:cs="Times New Roman"/>
          <w:color w:val="000000"/>
          <w:sz w:val="24"/>
          <w:szCs w:val="24"/>
        </w:rPr>
        <w:t>4.4.9. Количество химического вещества, размещаемого на рабочем месте, должно быть не более необходимого на одну смену.</w:t>
      </w:r>
    </w:p>
    <w:p>
      <w:pPr>
        <w:spacing w:line="240" w:lineRule="auto"/>
        <w:rPr>
          <w:rFonts w:hAnsi="Times New Roman" w:cs="Times New Roman"/>
          <w:color w:val="000000"/>
          <w:sz w:val="24"/>
          <w:szCs w:val="24"/>
        </w:rPr>
      </w:pPr>
      <w:r>
        <w:rPr>
          <w:rFonts w:hAnsi="Times New Roman" w:cs="Times New Roman"/>
          <w:color w:val="000000"/>
          <w:sz w:val="24"/>
          <w:szCs w:val="24"/>
        </w:rPr>
        <w:t>4.4.10. Осмотреть и привести в порядок рабочее место, убрать посторонние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4.4.11. Проверить наличие этикетки на таре, а также информацию, указанную в ней: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название вещества;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факторы риска для организма человека;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меры предосторожности;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квалификацию вещества (по степени воздействия на организм работника, по характеру воздействия на организм работника и пр.);</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об особых условиях хранения;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надписи: «Берегись ожога», «Опасно», «Едкое вещество», и пр.</w:t>
      </w:r>
    </w:p>
    <w:p>
      <w:pPr>
        <w:spacing w:line="240" w:lineRule="auto"/>
        <w:rPr>
          <w:rFonts w:hAnsi="Times New Roman" w:cs="Times New Roman"/>
          <w:color w:val="000000"/>
          <w:sz w:val="24"/>
          <w:szCs w:val="24"/>
        </w:rPr>
      </w:pPr>
      <w:r>
        <w:rPr>
          <w:rFonts w:hAnsi="Times New Roman" w:cs="Times New Roman"/>
          <w:color w:val="000000"/>
          <w:sz w:val="24"/>
          <w:szCs w:val="24"/>
        </w:rPr>
        <w:t>4.4.12. Этикетка должна быть прочной и устойчивой к внешним воздействиям. Надписи на них должны быть напечатаны типографским или литографским способом или другим средством печати (компьютером) на белой или слабоокрашенной бумаге.</w:t>
      </w:r>
    </w:p>
    <w:p>
      <w:pPr>
        <w:spacing w:line="240" w:lineRule="auto"/>
        <w:rPr>
          <w:rFonts w:hAnsi="Times New Roman" w:cs="Times New Roman"/>
          <w:color w:val="000000"/>
          <w:sz w:val="24"/>
          <w:szCs w:val="24"/>
        </w:rPr>
      </w:pPr>
      <w:r>
        <w:rPr>
          <w:rFonts w:hAnsi="Times New Roman" w:cs="Times New Roman"/>
          <w:color w:val="000000"/>
          <w:sz w:val="24"/>
          <w:szCs w:val="24"/>
        </w:rPr>
        <w:t>4.4.13. При необходимости проверить паспорт безопасности химического вещества. Название, используемое для идентификации химического вещества в паспорте безопасности, должно совпадать с названием на этикетке.</w:t>
      </w:r>
    </w:p>
    <w:p>
      <w:pPr>
        <w:spacing w:line="240" w:lineRule="auto"/>
        <w:rPr>
          <w:rFonts w:hAnsi="Times New Roman" w:cs="Times New Roman"/>
          <w:color w:val="000000"/>
          <w:sz w:val="24"/>
          <w:szCs w:val="24"/>
        </w:rPr>
      </w:pPr>
      <w:r>
        <w:rPr>
          <w:rFonts w:hAnsi="Times New Roman" w:cs="Times New Roman"/>
          <w:color w:val="000000"/>
          <w:sz w:val="24"/>
          <w:szCs w:val="24"/>
        </w:rPr>
        <w:t>4.4.14. Проверить срок поверки контрольно-измерительных приборов, применяемых в работе с моющими и дезинфицирующими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4.4.15. Проверить работу приточно-вытяжной вентиляции, включить ее за 15–20 минут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4.4.16. Подготовить рабочее место для безопасной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его осмотр, убрать все лишние предметы, не загромождая при этом проходы;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подходы к рабочему месту, пути эвакуации на соответствие требованиям охраны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ограждений и предохранительных устройств, вентиляционных систем, устройств автоматического контроля и сигнализации;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противопожарных средств, аптечки;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4.4.17. Проверить внешним осмотром: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оголенных проводов;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рабочего места;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вокруг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луж и др.).</w:t>
      </w:r>
    </w:p>
    <w:p>
      <w:pPr>
        <w:spacing w:line="240" w:lineRule="auto"/>
        <w:rPr>
          <w:rFonts w:hAnsi="Times New Roman" w:cs="Times New Roman"/>
          <w:color w:val="000000"/>
          <w:sz w:val="24"/>
          <w:szCs w:val="24"/>
        </w:rPr>
      </w:pPr>
      <w:r>
        <w:rPr>
          <w:rFonts w:hAnsi="Times New Roman" w:cs="Times New Roman"/>
          <w:color w:val="000000"/>
          <w:sz w:val="24"/>
          <w:szCs w:val="24"/>
        </w:rPr>
        <w:t>4.4.18. На применяемые вредные вещества должны быть установлены ПДК в воздухе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4.4.19. Запрещается приступать к работе по проведении дезинфекции помещений при наличии следующих нарушений требований охраны труда: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наличии неисправности, указанной в руководстве по эксплуатации завода – изготовителя оборудования, при которой не допускается его применение;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истекшем сроке его технического освидетельствования;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невыполнении предписаний органов государственного надзора;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постоянного контроля со стороны ответственных лиц за безопасное производство работ;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средств индивидуальной защиты;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предохранительных устройств, контрольно-измерительных приборов;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вентиляции;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противопожарных средств, аптечки;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недостаточной освещенности рабочего места и подходов к нему;</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без прохождения целевого инструктажа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4.4.20. Не допускается самовольное проведение работ, а также расширение рабочего места и объема задания.</w:t>
      </w:r>
    </w:p>
    <w:p>
      <w:pPr>
        <w:spacing w:line="240" w:lineRule="auto"/>
        <w:rPr>
          <w:rFonts w:hAnsi="Times New Roman" w:cs="Times New Roman"/>
          <w:color w:val="000000"/>
          <w:sz w:val="24"/>
          <w:szCs w:val="24"/>
        </w:rPr>
      </w:pPr>
      <w:r>
        <w:rPr>
          <w:rFonts w:hAnsi="Times New Roman" w:cs="Times New Roman"/>
          <w:color w:val="000000"/>
          <w:sz w:val="24"/>
          <w:szCs w:val="24"/>
        </w:rPr>
        <w:t>4.4.21. Работник должен лично убедиться в том, что все меры, необходимые для обеспечения безопасности предстоящей работы,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4.4.21. При обнаружении каких-либо неисправностей сообщить об этом своему непосредственному руководителю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Все дезинфицирующие средства должны храниться в отдельном специально отведенном хорошо вентилируемом помещении, запирающемся на замок, в плотно укупоренной таре с обозначением дезинфектанта, сроков его изготовления и годности.</w:t>
      </w:r>
    </w:p>
    <w:p>
      <w:pPr>
        <w:spacing w:line="240" w:lineRule="auto"/>
        <w:rPr>
          <w:rFonts w:hAnsi="Times New Roman" w:cs="Times New Roman"/>
          <w:color w:val="000000"/>
          <w:sz w:val="24"/>
          <w:szCs w:val="24"/>
        </w:rPr>
      </w:pPr>
      <w:r>
        <w:rPr>
          <w:rFonts w:hAnsi="Times New Roman" w:cs="Times New Roman"/>
          <w:color w:val="000000"/>
          <w:sz w:val="24"/>
          <w:szCs w:val="24"/>
        </w:rPr>
        <w:t>5.1.2. На каждый препарат необходимо иметь сертификат изготовителя, инструкцию (методические рекомендации) по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5.1.3. Не допускается: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присмотра и переносить дезсредства вместе с пищевыми продуктами;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дезрастворы при включенных электронагревательных приборах;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смешивать с другими химическими препаратами;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принимать пищу, пить, курить в обрабатываемом помещении;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использование средств дезинфекции и стерилизации без сертификации производителя.</w:t>
      </w:r>
    </w:p>
    <w:p>
      <w:pPr>
        <w:spacing w:line="240" w:lineRule="auto"/>
        <w:rPr>
          <w:rFonts w:hAnsi="Times New Roman" w:cs="Times New Roman"/>
          <w:color w:val="000000"/>
          <w:sz w:val="24"/>
          <w:szCs w:val="24"/>
        </w:rPr>
      </w:pPr>
      <w:r>
        <w:rPr>
          <w:rFonts w:hAnsi="Times New Roman" w:cs="Times New Roman"/>
          <w:color w:val="000000"/>
          <w:sz w:val="24"/>
          <w:szCs w:val="24"/>
        </w:rPr>
        <w:t>5.1.4. Фасовку дезсредств необходимо проводить в вытяжном шкафу, специальном помещении, оборудованном приточно-вытяжной вентиляцией, или вне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5.1.5. В местах фасовки, приготовления рабочих растворов и проведения дезинфекции запрещается присутствие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5.1.6. При работе с дезсредствами пользоваться перчатками.</w:t>
      </w:r>
    </w:p>
    <w:p>
      <w:pPr>
        <w:spacing w:line="240" w:lineRule="auto"/>
        <w:rPr>
          <w:rFonts w:hAnsi="Times New Roman" w:cs="Times New Roman"/>
          <w:color w:val="000000"/>
          <w:sz w:val="24"/>
          <w:szCs w:val="24"/>
        </w:rPr>
      </w:pPr>
      <w:r>
        <w:rPr>
          <w:rFonts w:hAnsi="Times New Roman" w:cs="Times New Roman"/>
          <w:color w:val="000000"/>
          <w:sz w:val="24"/>
          <w:szCs w:val="24"/>
        </w:rPr>
        <w:t>5.1.7. При проведении дезинфекции в очагах инфекционных заболеваний через каждые 50 минут работы обязательно делается перерыв на 10 минут, во время которого необходимо выйти (по возможности) на свежий воздух и снять средства индивидуальной защиты органов дыхания.</w:t>
      </w:r>
    </w:p>
    <w:p>
      <w:pPr>
        <w:spacing w:line="240" w:lineRule="auto"/>
        <w:rPr>
          <w:rFonts w:hAnsi="Times New Roman" w:cs="Times New Roman"/>
          <w:color w:val="000000"/>
          <w:sz w:val="24"/>
          <w:szCs w:val="24"/>
        </w:rPr>
      </w:pPr>
      <w:r>
        <w:rPr>
          <w:rFonts w:hAnsi="Times New Roman" w:cs="Times New Roman"/>
          <w:color w:val="000000"/>
          <w:sz w:val="24"/>
          <w:szCs w:val="24"/>
        </w:rPr>
        <w:t>5.1.8. Тару, посуду и другие емкости, используемые для приготовления, хранения или транспортирования дезинфекционных средств, запрещается в дальнейшем использовать для других целей.</w:t>
      </w:r>
    </w:p>
    <w:p>
      <w:pPr>
        <w:spacing w:line="240" w:lineRule="auto"/>
        <w:rPr>
          <w:rFonts w:hAnsi="Times New Roman" w:cs="Times New Roman"/>
          <w:color w:val="000000"/>
          <w:sz w:val="24"/>
          <w:szCs w:val="24"/>
        </w:rPr>
      </w:pPr>
      <w:r>
        <w:rPr>
          <w:rFonts w:hAnsi="Times New Roman" w:cs="Times New Roman"/>
          <w:color w:val="000000"/>
          <w:sz w:val="24"/>
          <w:szCs w:val="24"/>
        </w:rPr>
        <w:t>5.1.9. Запрещается оставлять без присмотра дезинфекционные средства на основе сильнодействующих ядов или передавать их постороннему лицу.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проведении дезинфекции помещений возможно возникновение следующих аварийных ситуаций: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разлив моющих и дезинфицирующих растворов, в результате личной неосторожности;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отравлении дезсредствами пострадавшего необходимо немедленно вывести на свежий воздух, загрязненную одежду снять, препарат, попавший на кожу, осторожно удалить ватным тампоном (не втирая и не размазывая), после чего кожу обработать водой с мылом. Вызвать скорую помощь.</w:t>
      </w:r>
    </w:p>
    <w:p>
      <w:pPr>
        <w:spacing w:line="240" w:lineRule="auto"/>
        <w:rPr>
          <w:rFonts w:hAnsi="Times New Roman" w:cs="Times New Roman"/>
          <w:color w:val="000000"/>
          <w:sz w:val="24"/>
          <w:szCs w:val="24"/>
        </w:rPr>
      </w:pPr>
      <w:r>
        <w:rPr>
          <w:rFonts w:hAnsi="Times New Roman" w:cs="Times New Roman"/>
          <w:color w:val="000000"/>
          <w:sz w:val="24"/>
          <w:szCs w:val="24"/>
        </w:rPr>
        <w:t>6.3.2. При попадании препарата в глаза немедленно обильно промыть их струей воды в течение 5–10 минут. При необходимости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6.3.3. При случайном проглатывании препарата начать промывать желудок. Для этого пострадавший выпивает большое количество воды и вызывает рвоту. Немедленно вызвать скорую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следует снять спецодежду, спецобувь и другие средства индивидуальной защиты и убрать их в установленное место хранения, при необходимости - сдать в стирку, чистку.</w:t>
      </w:r>
    </w:p>
    <w:p>
      <w:pPr>
        <w:spacing w:line="240" w:lineRule="auto"/>
        <w:rPr>
          <w:rFonts w:hAnsi="Times New Roman" w:cs="Times New Roman"/>
          <w:color w:val="000000"/>
          <w:sz w:val="24"/>
          <w:szCs w:val="24"/>
        </w:rPr>
      </w:pPr>
      <w:r>
        <w:rPr>
          <w:rFonts w:hAnsi="Times New Roman" w:cs="Times New Roman"/>
          <w:color w:val="000000"/>
          <w:sz w:val="24"/>
          <w:szCs w:val="24"/>
        </w:rPr>
        <w:t>7.2.2. Обо всех замеченных в процессе работы нарушениях требований охраны труда следует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Прополоскать рот водой, вымыть мылом руки, лицо и другие участки тела, руки смазать смягчающим кремом.</w:t>
      </w:r>
    </w:p>
    <w:p>
      <w:pPr>
        <w:spacing w:line="240" w:lineRule="auto"/>
        <w:rPr>
          <w:rFonts w:hAnsi="Times New Roman" w:cs="Times New Roman"/>
          <w:color w:val="000000"/>
          <w:sz w:val="24"/>
          <w:szCs w:val="24"/>
        </w:rPr>
      </w:pPr>
      <w:r>
        <w:rPr>
          <w:rFonts w:hAnsi="Times New Roman" w:cs="Times New Roman"/>
          <w:color w:val="000000"/>
          <w:sz w:val="24"/>
          <w:szCs w:val="24"/>
        </w:rPr>
        <w:t>7.5.2. По окончании рабочей смены принять гигиенический душ и переодеться в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fac7fda9cac49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