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выполнении изоляционных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изоляционных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изоляционных работ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изоляционных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изоляционных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изоляционных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изоляционных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____________</w:t>
      </w:r>
      <w:r>
        <w:rPr>
          <w:rFonts w:hAnsi="Times New Roman" w:cs="Times New Roman"/>
          <w:color w:val="000000"/>
          <w:sz w:val="24"/>
          <w:szCs w:val="24"/>
        </w:rPr>
        <w:t>при выполнении изоляционных работ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при выполнении изоляционных работ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w:t>
      </w:r>
      <w:r>
        <w:rPr>
          <w:rFonts w:hAnsi="Times New Roman" w:cs="Times New Roman"/>
          <w:b/>
          <w:bCs/>
          <w:color w:val="000000"/>
          <w:sz w:val="24"/>
          <w:szCs w:val="24"/>
        </w:rPr>
        <w:t>изоляционных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изоляционных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изоляционных работ на работника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поверхностей оборудования, материалов и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рабочего места вблизи перепада по высоте 1,8 м и более;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шероховатость на поверхности материалов и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пожаровзрывоопасность;</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движущиеся механизмы и машины.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строительного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изоляционных работ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изоляционных работ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предусмотренную соответствующими нормами спецодежду и спецобувь. Спецодежда должна быть застегнута. Произвести осмотр СИЗ, проверить их исправность, наличие маркировки.</w:t>
      </w:r>
    </w:p>
    <w:p>
      <w:pPr>
        <w:spacing w:line="240" w:lineRule="auto"/>
        <w:rPr>
          <w:rFonts w:hAnsi="Times New Roman" w:cs="Times New Roman"/>
          <w:color w:val="000000"/>
          <w:sz w:val="24"/>
          <w:szCs w:val="24"/>
        </w:rPr>
      </w:pPr>
      <w:r>
        <w:rPr>
          <w:rFonts w:hAnsi="Times New Roman" w:cs="Times New Roman"/>
          <w:color w:val="000000"/>
          <w:sz w:val="24"/>
          <w:szCs w:val="24"/>
        </w:rPr>
        <w:t>4.1.2. Получить задание от руководителя на выполнение работ по изоляции трубопроводов. Ознакомиться с условиями и состоянием охраны труда на рабочем месте, с мерами по защите от воздействия вредных и опасных производственных факторов. Ознакомиться с технико-технологическими мероприятиями обеспечения безопасности, изложенными в наряде-допуске.</w:t>
      </w:r>
    </w:p>
    <w:p>
      <w:pPr>
        <w:spacing w:line="240" w:lineRule="auto"/>
        <w:rPr>
          <w:rFonts w:hAnsi="Times New Roman" w:cs="Times New Roman"/>
          <w:color w:val="000000"/>
          <w:sz w:val="24"/>
          <w:szCs w:val="24"/>
        </w:rPr>
      </w:pPr>
      <w:r>
        <w:rPr>
          <w:rFonts w:hAnsi="Times New Roman" w:cs="Times New Roman"/>
          <w:color w:val="000000"/>
          <w:sz w:val="24"/>
          <w:szCs w:val="24"/>
        </w:rPr>
        <w:t>4.1.3. Не допускать к своей работе не 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рабочее место и подходы к нему.</w:t>
      </w:r>
    </w:p>
    <w:p>
      <w:pPr>
        <w:spacing w:line="240" w:lineRule="auto"/>
        <w:rPr>
          <w:rFonts w:hAnsi="Times New Roman" w:cs="Times New Roman"/>
          <w:color w:val="000000"/>
          <w:sz w:val="24"/>
          <w:szCs w:val="24"/>
        </w:rPr>
      </w:pPr>
      <w:r>
        <w:rPr>
          <w:rFonts w:hAnsi="Times New Roman" w:cs="Times New Roman"/>
          <w:color w:val="000000"/>
          <w:sz w:val="24"/>
          <w:szCs w:val="24"/>
        </w:rPr>
        <w:t>4.1.5. Подобрать технологическую оснастку, инструмент, необходимые при выполнении работы, и проверить их соответствие требованиям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4.1.6. Подобрать по диаметру изолируемой трубы центраторы и уложить их на подставку, произвести осмотр и отбраковку вышедших из строя.</w:t>
      </w:r>
    </w:p>
    <w:p>
      <w:pPr>
        <w:spacing w:line="240" w:lineRule="auto"/>
        <w:rPr>
          <w:rFonts w:hAnsi="Times New Roman" w:cs="Times New Roman"/>
          <w:color w:val="000000"/>
          <w:sz w:val="24"/>
          <w:szCs w:val="24"/>
        </w:rPr>
      </w:pPr>
      <w:r>
        <w:rPr>
          <w:rFonts w:hAnsi="Times New Roman" w:cs="Times New Roman"/>
          <w:color w:val="000000"/>
          <w:sz w:val="24"/>
          <w:szCs w:val="24"/>
        </w:rPr>
        <w:t>4.1.7. Установить подающие опоры на нужную высоту по диаметру трубы. Пользоваться при подъеме и опускании опор только исправными ключами 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4.1.8. Специальным ключом установить угол поворота рольганга на нужный по диаметру трубы.</w:t>
      </w:r>
    </w:p>
    <w:p>
      <w:pPr>
        <w:spacing w:line="240" w:lineRule="auto"/>
        <w:rPr>
          <w:rFonts w:hAnsi="Times New Roman" w:cs="Times New Roman"/>
          <w:color w:val="000000"/>
          <w:sz w:val="24"/>
          <w:szCs w:val="24"/>
        </w:rPr>
      </w:pPr>
      <w:r>
        <w:rPr>
          <w:rFonts w:hAnsi="Times New Roman" w:cs="Times New Roman"/>
          <w:color w:val="000000"/>
          <w:sz w:val="24"/>
          <w:szCs w:val="24"/>
        </w:rPr>
        <w:t>4.1.9. Производить настройку очистных машин только после отключения электрической энергии и вывешивания плаката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4.1.10. В установке нанесения и сушки праймера строго запрещено курение и работа с открытым огнем. Запрещена сварка и резка металла.</w:t>
      </w:r>
    </w:p>
    <w:p>
      <w:pPr>
        <w:spacing w:line="240" w:lineRule="auto"/>
        <w:rPr>
          <w:rFonts w:hAnsi="Times New Roman" w:cs="Times New Roman"/>
          <w:color w:val="000000"/>
          <w:sz w:val="24"/>
          <w:szCs w:val="24"/>
        </w:rPr>
      </w:pPr>
      <w:r>
        <w:rPr>
          <w:rFonts w:hAnsi="Times New Roman" w:cs="Times New Roman"/>
          <w:color w:val="000000"/>
          <w:sz w:val="24"/>
          <w:szCs w:val="24"/>
        </w:rPr>
        <w:t>4.1.11. К работе на экструдере допускаются лица, прошедшие обучение и допущенные к работе на нем, имеющие группу по электробезопасности не ниже III.</w:t>
      </w:r>
    </w:p>
    <w:p>
      <w:pPr>
        <w:spacing w:line="240" w:lineRule="auto"/>
        <w:rPr>
          <w:rFonts w:hAnsi="Times New Roman" w:cs="Times New Roman"/>
          <w:color w:val="000000"/>
          <w:sz w:val="24"/>
          <w:szCs w:val="24"/>
        </w:rPr>
      </w:pPr>
      <w:r>
        <w:rPr>
          <w:rFonts w:hAnsi="Times New Roman" w:cs="Times New Roman"/>
          <w:color w:val="000000"/>
          <w:sz w:val="24"/>
          <w:szCs w:val="24"/>
        </w:rPr>
        <w:t>4.1.12. Произвести настройку узла резки стыков.</w:t>
      </w:r>
    </w:p>
    <w:p>
      <w:pPr>
        <w:spacing w:line="240" w:lineRule="auto"/>
        <w:rPr>
          <w:rFonts w:hAnsi="Times New Roman" w:cs="Times New Roman"/>
          <w:color w:val="000000"/>
          <w:sz w:val="24"/>
          <w:szCs w:val="24"/>
        </w:rPr>
      </w:pPr>
      <w:r>
        <w:rPr>
          <w:rFonts w:hAnsi="Times New Roman" w:cs="Times New Roman"/>
          <w:color w:val="000000"/>
          <w:sz w:val="24"/>
          <w:szCs w:val="24"/>
        </w:rPr>
        <w:t>4.1.13. Опробовать работу опрокидывателя.</w:t>
      </w:r>
    </w:p>
    <w:p>
      <w:pPr>
        <w:spacing w:line="240" w:lineRule="auto"/>
        <w:rPr>
          <w:rFonts w:hAnsi="Times New Roman" w:cs="Times New Roman"/>
          <w:color w:val="000000"/>
          <w:sz w:val="24"/>
          <w:szCs w:val="24"/>
        </w:rPr>
      </w:pPr>
      <w:r>
        <w:rPr>
          <w:rFonts w:hAnsi="Times New Roman" w:cs="Times New Roman"/>
          <w:color w:val="000000"/>
          <w:sz w:val="24"/>
          <w:szCs w:val="24"/>
        </w:rPr>
        <w:t>4.1.14. Проверить освещенность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4.1.15. Для выполнения работ на высоте получить наряд-допуск на производство работ с повышенной опасностью.</w:t>
      </w:r>
    </w:p>
    <w:p>
      <w:pPr>
        <w:spacing w:line="240" w:lineRule="auto"/>
        <w:rPr>
          <w:rFonts w:hAnsi="Times New Roman" w:cs="Times New Roman"/>
          <w:color w:val="000000"/>
          <w:sz w:val="24"/>
          <w:szCs w:val="24"/>
        </w:rPr>
      </w:pPr>
      <w:r>
        <w:rPr>
          <w:rFonts w:hAnsi="Times New Roman" w:cs="Times New Roman"/>
          <w:color w:val="000000"/>
          <w:sz w:val="24"/>
          <w:szCs w:val="24"/>
        </w:rPr>
        <w:t>4.1.16. Проверить наличие и исправность средств пожаротушения, аптечки первой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4.1.17. При выявленных недостатках и нарушениях сообщить руководителю и приступать к работе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5.1.2. Работать при наличии и исправности ограждений, блокировочных и других устройств, обеспечивающих безопасность труда, при достаточной освещенности.</w:t>
      </w:r>
    </w:p>
    <w:p>
      <w:pPr>
        <w:spacing w:line="240" w:lineRule="auto"/>
        <w:rPr>
          <w:rFonts w:hAnsi="Times New Roman" w:cs="Times New Roman"/>
          <w:color w:val="000000"/>
          <w:sz w:val="24"/>
          <w:szCs w:val="24"/>
        </w:rPr>
      </w:pPr>
      <w:r>
        <w:rPr>
          <w:rFonts w:hAnsi="Times New Roman" w:cs="Times New Roman"/>
          <w:color w:val="000000"/>
          <w:sz w:val="24"/>
          <w:szCs w:val="24"/>
        </w:rPr>
        <w:t>5.1.3. При работе с подмостей, люлек или автовышек изолировщики должны пользоваться страховочной привязью. При этом инструмент и мелкие детали изолировщики должны переносить в сумке. Во избежание падения инструментов не допускается оставлять их у края лесов или подмостей, а также на конструкциях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5.1.4. Для прохода на рабочее место при работе на высоте необходимо использовать оборудованные системы доступа (лестницы, трапы, мостики).</w:t>
      </w:r>
    </w:p>
    <w:p>
      <w:pPr>
        <w:spacing w:line="240" w:lineRule="auto"/>
        <w:rPr>
          <w:rFonts w:hAnsi="Times New Roman" w:cs="Times New Roman"/>
          <w:color w:val="000000"/>
          <w:sz w:val="24"/>
          <w:szCs w:val="24"/>
        </w:rPr>
      </w:pPr>
      <w:r>
        <w:rPr>
          <w:rFonts w:hAnsi="Times New Roman" w:cs="Times New Roman"/>
          <w:color w:val="000000"/>
          <w:sz w:val="24"/>
          <w:szCs w:val="24"/>
        </w:rPr>
        <w:t>5.1.5. Производство изоляционных работ на испытываемых трубопроводах и оборудовании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5.1.6. При ведении работ одновременно на разных ярусах изолировщики, находящиеся вверху, должны быть очень осторожны, не допускать падения предметов, чтобы обеспечить работающим внизу полную безопасность. Зона возможного падения сверху материалов, инструмента, тары, отекания битумной мастики должна быть ограждена.</w:t>
      </w:r>
    </w:p>
    <w:p>
      <w:pPr>
        <w:spacing w:line="240" w:lineRule="auto"/>
        <w:rPr>
          <w:rFonts w:hAnsi="Times New Roman" w:cs="Times New Roman"/>
          <w:color w:val="000000"/>
          <w:sz w:val="24"/>
          <w:szCs w:val="24"/>
        </w:rPr>
      </w:pPr>
      <w:r>
        <w:rPr>
          <w:rFonts w:hAnsi="Times New Roman" w:cs="Times New Roman"/>
          <w:color w:val="000000"/>
          <w:sz w:val="24"/>
          <w:szCs w:val="24"/>
        </w:rPr>
        <w:t>5.1.7. При работе на высоте инструмент и крепежные детали следует хранить в переносных ящиках или сумках.</w:t>
      </w:r>
    </w:p>
    <w:p>
      <w:pPr>
        <w:spacing w:line="240" w:lineRule="auto"/>
        <w:rPr>
          <w:rFonts w:hAnsi="Times New Roman" w:cs="Times New Roman"/>
          <w:color w:val="000000"/>
          <w:sz w:val="24"/>
          <w:szCs w:val="24"/>
        </w:rPr>
      </w:pPr>
      <w:r>
        <w:rPr>
          <w:rFonts w:hAnsi="Times New Roman" w:cs="Times New Roman"/>
          <w:color w:val="000000"/>
          <w:sz w:val="24"/>
          <w:szCs w:val="24"/>
        </w:rPr>
        <w:t>5.1.8. При производстве изоляционных работ на эстакадах подниматься и опускаться можно только по лестницам. Подъем и спуск рабочих по конструкциям эстакад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5.1.9. Работать электрифицированным инструментом (электроклещи, электрощетки, электроножницы, электродрели и т. д.) разрешается только тем изолировщикам, которые имеют удостоверение на производство этих работ.</w:t>
      </w:r>
    </w:p>
    <w:p>
      <w:pPr>
        <w:spacing w:line="240" w:lineRule="auto"/>
        <w:rPr>
          <w:rFonts w:hAnsi="Times New Roman" w:cs="Times New Roman"/>
          <w:color w:val="000000"/>
          <w:sz w:val="24"/>
          <w:szCs w:val="24"/>
        </w:rPr>
      </w:pPr>
      <w:r>
        <w:rPr>
          <w:rFonts w:hAnsi="Times New Roman" w:cs="Times New Roman"/>
          <w:color w:val="000000"/>
          <w:sz w:val="24"/>
          <w:szCs w:val="24"/>
        </w:rPr>
        <w:t>5.1.10. Работать электроинструментом с поврежденной изоляцией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5.1.11. При работе ручным электрифицированным инструментом следует надевать резиновые перчатки и стоять на резиновом коврике или пользоваться резиновыми галошами.</w:t>
      </w:r>
    </w:p>
    <w:p>
      <w:pPr>
        <w:spacing w:line="240" w:lineRule="auto"/>
        <w:rPr>
          <w:rFonts w:hAnsi="Times New Roman" w:cs="Times New Roman"/>
          <w:color w:val="000000"/>
          <w:sz w:val="24"/>
          <w:szCs w:val="24"/>
        </w:rPr>
      </w:pPr>
      <w:r>
        <w:rPr>
          <w:rFonts w:hAnsi="Times New Roman" w:cs="Times New Roman"/>
          <w:color w:val="000000"/>
          <w:sz w:val="24"/>
          <w:szCs w:val="24"/>
        </w:rPr>
        <w:t>5.1.12. Применение этилированного бензина в качестве растворителя, а также использование его для промывки деталей, инструментов и мытья рук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5.1.13. Во время работы изолировщика в траншеях последние должны быть ограждены в опасных местах. В темное время суток вблизи траншей должны быть поставлены световые сигналы.</w:t>
      </w:r>
    </w:p>
    <w:p>
      <w:pPr>
        <w:spacing w:line="240" w:lineRule="auto"/>
        <w:rPr>
          <w:rFonts w:hAnsi="Times New Roman" w:cs="Times New Roman"/>
          <w:color w:val="000000"/>
          <w:sz w:val="24"/>
          <w:szCs w:val="24"/>
        </w:rPr>
      </w:pPr>
      <w:r>
        <w:rPr>
          <w:rFonts w:hAnsi="Times New Roman" w:cs="Times New Roman"/>
          <w:color w:val="000000"/>
          <w:sz w:val="24"/>
          <w:szCs w:val="24"/>
        </w:rPr>
        <w:t>5.1.14. В местах переходов через каналы и траншеи должны быть устроены мостики с перилами.</w:t>
      </w:r>
    </w:p>
    <w:p>
      <w:pPr>
        <w:spacing w:line="240" w:lineRule="auto"/>
        <w:rPr>
          <w:rFonts w:hAnsi="Times New Roman" w:cs="Times New Roman"/>
          <w:color w:val="000000"/>
          <w:sz w:val="24"/>
          <w:szCs w:val="24"/>
        </w:rPr>
      </w:pPr>
      <w:r>
        <w:rPr>
          <w:rFonts w:hAnsi="Times New Roman" w:cs="Times New Roman"/>
          <w:color w:val="000000"/>
          <w:sz w:val="24"/>
          <w:szCs w:val="24"/>
        </w:rPr>
        <w:t>5.1.15. Спускаться в траншеи или котлованы можно только по приставным лестницам; становиться на распорки крепления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5.1.16. Во избежание обрушения грунта нельзя размещать изоляционные материалы непосредственно у бровки траншеи (котлована, выемки).</w:t>
      </w:r>
    </w:p>
    <w:p>
      <w:pPr>
        <w:spacing w:line="240" w:lineRule="auto"/>
        <w:rPr>
          <w:rFonts w:hAnsi="Times New Roman" w:cs="Times New Roman"/>
          <w:color w:val="000000"/>
          <w:sz w:val="24"/>
          <w:szCs w:val="24"/>
        </w:rPr>
      </w:pPr>
      <w:r>
        <w:rPr>
          <w:rFonts w:hAnsi="Times New Roman" w:cs="Times New Roman"/>
          <w:color w:val="000000"/>
          <w:sz w:val="24"/>
          <w:szCs w:val="24"/>
        </w:rPr>
        <w:t>5.1.17. Выполнять изоляционные работы на уложенных в траншеях трубопроводах разрешается только после закрепления на опорах.</w:t>
      </w:r>
    </w:p>
    <w:p>
      <w:pPr>
        <w:spacing w:line="240" w:lineRule="auto"/>
        <w:rPr>
          <w:rFonts w:hAnsi="Times New Roman" w:cs="Times New Roman"/>
          <w:color w:val="000000"/>
          <w:sz w:val="24"/>
          <w:szCs w:val="24"/>
        </w:rPr>
      </w:pPr>
      <w:r>
        <w:rPr>
          <w:rFonts w:hAnsi="Times New Roman" w:cs="Times New Roman"/>
          <w:color w:val="000000"/>
          <w:sz w:val="24"/>
          <w:szCs w:val="24"/>
        </w:rPr>
        <w:t>5.1.18. Производить изоляцию трубопровода, находящегося в траншее или канале, лежа под ним,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5.1.19. В колодцах, тоннелях, камерах, где температура воздуха достигает 40 °C, производить изолировку трубопроводов без приточной вентиляции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5.1.20. Выполнять работы в колодцах, камерах и тоннелях должны не менее двух рабочих, при этом один из них, наблюдающий, должен оставаться наверху.</w:t>
      </w:r>
    </w:p>
    <w:p>
      <w:pPr>
        <w:spacing w:line="240" w:lineRule="auto"/>
        <w:rPr>
          <w:rFonts w:hAnsi="Times New Roman" w:cs="Times New Roman"/>
          <w:color w:val="000000"/>
          <w:sz w:val="24"/>
          <w:szCs w:val="24"/>
        </w:rPr>
      </w:pPr>
      <w:r>
        <w:rPr>
          <w:rFonts w:hAnsi="Times New Roman" w:cs="Times New Roman"/>
          <w:color w:val="000000"/>
          <w:sz w:val="24"/>
          <w:szCs w:val="24"/>
        </w:rPr>
        <w:t>5.1.21. Изолировщики, занятые на очистке труб, должны быть снабжены брезентовыми или хлопчатобумажными рукавицами и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5.1.22. Чистить трубопроводы механизированными металлическими щетками с приставных лестниц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5.1.23. Для предупреждения заболеваний кожи, дыхательных путей и органов зрения необходимо наряду с изоляцией мест вредных выделений применять средства индивидуальной защиты согласно установленным нормам.</w:t>
      </w:r>
    </w:p>
    <w:p>
      <w:pPr>
        <w:spacing w:line="240" w:lineRule="auto"/>
        <w:rPr>
          <w:rFonts w:hAnsi="Times New Roman" w:cs="Times New Roman"/>
          <w:color w:val="000000"/>
          <w:sz w:val="24"/>
          <w:szCs w:val="24"/>
        </w:rPr>
      </w:pPr>
      <w:r>
        <w:rPr>
          <w:rFonts w:hAnsi="Times New Roman" w:cs="Times New Roman"/>
          <w:color w:val="000000"/>
          <w:sz w:val="24"/>
          <w:szCs w:val="24"/>
        </w:rPr>
        <w:t>5.1.24. Выполнять теплоизоляционные работы на неисправных трубопроводах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5.1.25. Ударять по стенкам трубопроводов при удалении теплоизоляции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5.1.26. Теплоизоляционные работы на трубопроводах, расположенных в закрытых каналах и тоннелях, где проложены трубопроводы действующих агрегатов, можно выполнять только после получения специального письменного разрешения и осмотра рабочих мест непосредственным руководителем.</w:t>
      </w:r>
    </w:p>
    <w:p>
      <w:pPr>
        <w:spacing w:line="240" w:lineRule="auto"/>
        <w:rPr>
          <w:rFonts w:hAnsi="Times New Roman" w:cs="Times New Roman"/>
          <w:color w:val="000000"/>
          <w:sz w:val="24"/>
          <w:szCs w:val="24"/>
        </w:rPr>
      </w:pPr>
      <w:r>
        <w:rPr>
          <w:rFonts w:hAnsi="Times New Roman" w:cs="Times New Roman"/>
          <w:color w:val="000000"/>
          <w:sz w:val="24"/>
          <w:szCs w:val="24"/>
        </w:rPr>
        <w:t>5.1.27. При устройстве подвесных подмостей места их подвески должны быть указаны руководителем работ после согласования с организацией, эксплуатирующей трубопроводы и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5.1.28. Не отвлекаться от процесса изолировки труб и не отвлекать других. Не допускать на рабочее место лиц, не имеющих отношения к данной работе. Без разрешения руководства, мастера, бригадира не доверять свою работу другим рабочим.</w:t>
      </w:r>
    </w:p>
    <w:p>
      <w:pPr>
        <w:spacing w:line="240" w:lineRule="auto"/>
        <w:rPr>
          <w:rFonts w:hAnsi="Times New Roman" w:cs="Times New Roman"/>
          <w:color w:val="000000"/>
          <w:sz w:val="24"/>
          <w:szCs w:val="24"/>
        </w:rPr>
      </w:pPr>
      <w:r>
        <w:rPr>
          <w:rFonts w:hAnsi="Times New Roman" w:cs="Times New Roman"/>
          <w:color w:val="000000"/>
          <w:sz w:val="24"/>
          <w:szCs w:val="24"/>
        </w:rPr>
        <w:t>5.1.29. При перезапуске пленки запрещается пользоваться перчатками или рукавицами.</w:t>
      </w:r>
    </w:p>
    <w:p>
      <w:pPr>
        <w:spacing w:line="240" w:lineRule="auto"/>
        <w:rPr>
          <w:rFonts w:hAnsi="Times New Roman" w:cs="Times New Roman"/>
          <w:color w:val="000000"/>
          <w:sz w:val="24"/>
          <w:szCs w:val="24"/>
        </w:rPr>
      </w:pPr>
      <w:r>
        <w:rPr>
          <w:rFonts w:hAnsi="Times New Roman" w:cs="Times New Roman"/>
          <w:color w:val="000000"/>
          <w:sz w:val="24"/>
          <w:szCs w:val="24"/>
        </w:rPr>
        <w:t>5.1.30. Для формирования плети из труб особое внимание уделить установке центратора. Если центратор не установлен, то необходимо остановить двигатель догоняющего рольганга, а затем повторить данную операцию.</w:t>
      </w:r>
    </w:p>
    <w:p>
      <w:pPr>
        <w:spacing w:line="240" w:lineRule="auto"/>
        <w:rPr>
          <w:rFonts w:hAnsi="Times New Roman" w:cs="Times New Roman"/>
          <w:color w:val="000000"/>
          <w:sz w:val="24"/>
          <w:szCs w:val="24"/>
        </w:rPr>
      </w:pPr>
      <w:r>
        <w:rPr>
          <w:rFonts w:hAnsi="Times New Roman" w:cs="Times New Roman"/>
          <w:color w:val="000000"/>
          <w:sz w:val="24"/>
          <w:szCs w:val="24"/>
        </w:rPr>
        <w:t>5.1.31. Во время запуска экструдера и нанесения первой порции полиэтилена пользоваться двойными рукавицами, не прикасаться к корпусу экструдерной головки.</w:t>
      </w:r>
    </w:p>
    <w:p>
      <w:pPr>
        <w:spacing w:line="240" w:lineRule="auto"/>
        <w:rPr>
          <w:rFonts w:hAnsi="Times New Roman" w:cs="Times New Roman"/>
          <w:color w:val="000000"/>
          <w:sz w:val="24"/>
          <w:szCs w:val="24"/>
        </w:rPr>
      </w:pPr>
      <w:r>
        <w:rPr>
          <w:rFonts w:hAnsi="Times New Roman" w:cs="Times New Roman"/>
          <w:color w:val="000000"/>
          <w:sz w:val="24"/>
          <w:szCs w:val="24"/>
        </w:rPr>
        <w:t>5.1.32. При снятии с торцов труб полиэтиленового слоя пользоваться коротким ножом и работать в печатках во избежание ожогов.</w:t>
      </w:r>
    </w:p>
    <w:p>
      <w:pPr>
        <w:spacing w:line="240" w:lineRule="auto"/>
        <w:rPr>
          <w:rFonts w:hAnsi="Times New Roman" w:cs="Times New Roman"/>
          <w:color w:val="000000"/>
          <w:sz w:val="24"/>
          <w:szCs w:val="24"/>
        </w:rPr>
      </w:pPr>
      <w:r>
        <w:rPr>
          <w:rFonts w:hAnsi="Times New Roman" w:cs="Times New Roman"/>
          <w:color w:val="000000"/>
          <w:sz w:val="24"/>
          <w:szCs w:val="24"/>
        </w:rPr>
        <w:t>5.1.33. Необходимо отслеживать работу опрокидывателя готовой продукции, при необходимости сопровождать первую из изолированных труб.</w:t>
      </w:r>
    </w:p>
    <w:p>
      <w:pPr>
        <w:spacing w:line="240" w:lineRule="auto"/>
        <w:rPr>
          <w:rFonts w:hAnsi="Times New Roman" w:cs="Times New Roman"/>
          <w:color w:val="000000"/>
          <w:sz w:val="24"/>
          <w:szCs w:val="24"/>
        </w:rPr>
      </w:pPr>
      <w:r>
        <w:rPr>
          <w:rFonts w:hAnsi="Times New Roman" w:cs="Times New Roman"/>
          <w:color w:val="000000"/>
          <w:sz w:val="24"/>
          <w:szCs w:val="24"/>
        </w:rPr>
        <w:t>5.1.34. При эксплуатации передвижных средств подмащивания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завода – изготовителя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5.1.35. Передвижение средств подмащивания при скорости ветра более 10 м/с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5.1.36. Перед передвижением средства подмащивания должны быть освобождены от материалов тары и на них не должно быть людей.</w:t>
      </w:r>
    </w:p>
    <w:p>
      <w:pPr>
        <w:spacing w:line="240" w:lineRule="auto"/>
        <w:rPr>
          <w:rFonts w:hAnsi="Times New Roman" w:cs="Times New Roman"/>
          <w:color w:val="000000"/>
          <w:sz w:val="24"/>
          <w:szCs w:val="24"/>
        </w:rPr>
      </w:pPr>
      <w:r>
        <w:rPr>
          <w:rFonts w:hAnsi="Times New Roman" w:cs="Times New Roman"/>
          <w:color w:val="000000"/>
          <w:sz w:val="24"/>
          <w:szCs w:val="24"/>
        </w:rPr>
        <w:t>5.1.37. Изолировщики 1 группы по безопасности работ на высоте допускаются к работам в составе бригады или под непосредственным контролем работника, назначенного приказом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5.1.38. Изолировщики 2 группы по безопасности работ на высоте допускаются к работам на высоте по наряду-допуску.</w:t>
      </w:r>
    </w:p>
    <w:p>
      <w:pPr>
        <w:spacing w:line="240" w:lineRule="auto"/>
        <w:rPr>
          <w:rFonts w:hAnsi="Times New Roman" w:cs="Times New Roman"/>
          <w:color w:val="000000"/>
          <w:sz w:val="24"/>
          <w:szCs w:val="24"/>
        </w:rPr>
      </w:pPr>
      <w:r>
        <w:rPr>
          <w:rFonts w:hAnsi="Times New Roman" w:cs="Times New Roman"/>
          <w:color w:val="000000"/>
          <w:sz w:val="24"/>
          <w:szCs w:val="24"/>
        </w:rPr>
        <w:t>5.1.39. Не допускать к своей работе необученных (не прошедших стажировку)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5.1.40. Не допускать выполнение работ на высоте: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открытых местах при скорости воздушного потока (ветра) 15 м/с и более;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монтаже (демонтаже) конструкций с большой парусностью при скорости ветра 10 м/с и более.</w:t>
      </w:r>
    </w:p>
    <w:p>
      <w:pPr>
        <w:spacing w:line="240" w:lineRule="auto"/>
        <w:rPr>
          <w:rFonts w:hAnsi="Times New Roman" w:cs="Times New Roman"/>
          <w:color w:val="000000"/>
          <w:sz w:val="24"/>
          <w:szCs w:val="24"/>
        </w:rPr>
      </w:pPr>
      <w:r>
        <w:rPr>
          <w:rFonts w:hAnsi="Times New Roman" w:cs="Times New Roman"/>
          <w:color w:val="000000"/>
          <w:sz w:val="24"/>
          <w:szCs w:val="24"/>
        </w:rPr>
        <w:t>5.1.41. Правильно подбирать средства индивидуальной защиты. Применяемые средства защиты должны иметь маркировку.</w:t>
      </w:r>
    </w:p>
    <w:p>
      <w:pPr>
        <w:spacing w:line="240" w:lineRule="auto"/>
        <w:rPr>
          <w:rFonts w:hAnsi="Times New Roman" w:cs="Times New Roman"/>
          <w:color w:val="000000"/>
          <w:sz w:val="24"/>
          <w:szCs w:val="24"/>
        </w:rPr>
      </w:pPr>
      <w:r>
        <w:rPr>
          <w:rFonts w:hAnsi="Times New Roman" w:cs="Times New Roman"/>
          <w:color w:val="000000"/>
          <w:sz w:val="24"/>
          <w:szCs w:val="24"/>
        </w:rPr>
        <w:t>5.1.42. Содержать в исправном состоянии СИЗ, инструмент и технические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5.1.43. Работы по наряду-допуску производить в соответствии с требованиями безопасности, указанными в наряде-допуске. Не допускается изменять комплекс мероприятий, предусмотренных нарядом-допуском и ППР на высоте, обеспечивающих безопасность работ на высоте.</w:t>
      </w:r>
    </w:p>
    <w:p>
      <w:pPr>
        <w:spacing w:line="240" w:lineRule="auto"/>
        <w:rPr>
          <w:rFonts w:hAnsi="Times New Roman" w:cs="Times New Roman"/>
          <w:color w:val="000000"/>
          <w:sz w:val="24"/>
          <w:szCs w:val="24"/>
        </w:rPr>
      </w:pPr>
      <w:r>
        <w:rPr>
          <w:rFonts w:hAnsi="Times New Roman" w:cs="Times New Roman"/>
          <w:color w:val="000000"/>
          <w:sz w:val="24"/>
          <w:szCs w:val="24"/>
        </w:rPr>
        <w:t>5.1.44. Осуществлять непрерывную визуальную связь, а также связь голосом или радиопереговорную связь с другими членами бригады.</w:t>
      </w:r>
    </w:p>
    <w:p>
      <w:pPr>
        <w:spacing w:line="240" w:lineRule="auto"/>
        <w:rPr>
          <w:rFonts w:hAnsi="Times New Roman" w:cs="Times New Roman"/>
          <w:color w:val="000000"/>
          <w:sz w:val="24"/>
          <w:szCs w:val="24"/>
        </w:rPr>
      </w:pPr>
      <w:r>
        <w:rPr>
          <w:rFonts w:hAnsi="Times New Roman" w:cs="Times New Roman"/>
          <w:color w:val="000000"/>
          <w:sz w:val="24"/>
          <w:szCs w:val="24"/>
        </w:rPr>
        <w:t>5.1.45. Содержать в порядке и чистоте рабочее место, не захламлять инструментом, приспособлениями 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5.1.46. Нахождение работников на перемещаемых лесах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5.1.47. Не допускать нахождение на месте производства работ во время перерывов в ходе рабочей смены.</w:t>
      </w:r>
    </w:p>
    <w:p>
      <w:pPr>
        <w:spacing w:line="240" w:lineRule="auto"/>
        <w:rPr>
          <w:rFonts w:hAnsi="Times New Roman" w:cs="Times New Roman"/>
          <w:color w:val="000000"/>
          <w:sz w:val="24"/>
          <w:szCs w:val="24"/>
        </w:rPr>
      </w:pPr>
      <w:r>
        <w:rPr>
          <w:rFonts w:hAnsi="Times New Roman" w:cs="Times New Roman"/>
          <w:color w:val="000000"/>
          <w:sz w:val="24"/>
          <w:szCs w:val="24"/>
        </w:rPr>
        <w:t>5.1.48. Посторонние предметы и инструмент располагать на расстоянии от движущихся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5.1.49.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5.1.50. Запрещается работать при неработающей или неисправной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5.1.51. При выполнении работ соблюдать требования Правил противопожарного режима в РФ.</w:t>
      </w:r>
    </w:p>
    <w:p>
      <w:pPr>
        <w:spacing w:line="240" w:lineRule="auto"/>
        <w:rPr>
          <w:rFonts w:hAnsi="Times New Roman" w:cs="Times New Roman"/>
          <w:color w:val="000000"/>
          <w:sz w:val="24"/>
          <w:szCs w:val="24"/>
        </w:rPr>
      </w:pPr>
      <w:r>
        <w:rPr>
          <w:rFonts w:hAnsi="Times New Roman" w:cs="Times New Roman"/>
          <w:color w:val="000000"/>
          <w:sz w:val="24"/>
          <w:szCs w:val="24"/>
        </w:rPr>
        <w:t>5.1.52. Не принимать пищу, не курить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изоляционных работ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электрооборудование от сети.</w:t>
      </w:r>
    </w:p>
    <w:p>
      <w:pPr>
        <w:spacing w:line="240" w:lineRule="auto"/>
        <w:rPr>
          <w:rFonts w:hAnsi="Times New Roman" w:cs="Times New Roman"/>
          <w:color w:val="000000"/>
          <w:sz w:val="24"/>
          <w:szCs w:val="24"/>
        </w:rPr>
      </w:pPr>
      <w:r>
        <w:rPr>
          <w:rFonts w:hAnsi="Times New Roman" w:cs="Times New Roman"/>
          <w:color w:val="000000"/>
          <w:sz w:val="24"/>
          <w:szCs w:val="24"/>
        </w:rPr>
        <w:t>7.2.2. Перекрыть доступ воздуха в систему.</w:t>
      </w:r>
    </w:p>
    <w:p>
      <w:pPr>
        <w:spacing w:line="240" w:lineRule="auto"/>
        <w:rPr>
          <w:rFonts w:hAnsi="Times New Roman" w:cs="Times New Roman"/>
          <w:color w:val="000000"/>
          <w:sz w:val="24"/>
          <w:szCs w:val="24"/>
        </w:rPr>
      </w:pPr>
      <w:r>
        <w:rPr>
          <w:rFonts w:hAnsi="Times New Roman" w:cs="Times New Roman"/>
          <w:color w:val="000000"/>
          <w:sz w:val="24"/>
          <w:szCs w:val="24"/>
        </w:rPr>
        <w:t>7.2.3. Закрыть воду, охлаждающую нанесенный на трубу полиэтилен, охлаждающий экструдер.</w:t>
      </w:r>
    </w:p>
    <w:p>
      <w:pPr>
        <w:spacing w:line="240" w:lineRule="auto"/>
        <w:rPr>
          <w:rFonts w:hAnsi="Times New Roman" w:cs="Times New Roman"/>
          <w:color w:val="000000"/>
          <w:sz w:val="24"/>
          <w:szCs w:val="24"/>
        </w:rPr>
      </w:pPr>
      <w:r>
        <w:rPr>
          <w:rFonts w:hAnsi="Times New Roman" w:cs="Times New Roman"/>
          <w:color w:val="000000"/>
          <w:sz w:val="24"/>
          <w:szCs w:val="24"/>
        </w:rPr>
        <w:t>7.2.4. Перекрыть кран нанесения праймера.</w:t>
      </w:r>
    </w:p>
    <w:p>
      <w:pPr>
        <w:spacing w:line="240" w:lineRule="auto"/>
        <w:rPr>
          <w:rFonts w:hAnsi="Times New Roman" w:cs="Times New Roman"/>
          <w:color w:val="000000"/>
          <w:sz w:val="24"/>
          <w:szCs w:val="24"/>
        </w:rPr>
      </w:pPr>
      <w:r>
        <w:rPr>
          <w:rFonts w:hAnsi="Times New Roman" w:cs="Times New Roman"/>
          <w:color w:val="000000"/>
          <w:sz w:val="24"/>
          <w:szCs w:val="24"/>
        </w:rPr>
        <w:t>7.2.5. Привести в порядок рабочее место, оборудование, инструмент, ограждения, вспомогательные и предохранительные приспособления.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d3c7b2e8fb84d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