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 выполнении окрасочных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окрасочных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выполнении окрасочных работ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окрасочных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выполнении окрасочных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окрасочных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при выполнении окрасочных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окрасочных работ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Постановление Правительства РФ от 16.09.2020 № 1479 </w:t>
      </w:r>
      <w:r>
        <w:rPr>
          <w:rFonts w:hAnsi="Times New Roman" w:cs="Times New Roman"/>
          <w:color w:val="000000"/>
          <w:sz w:val="24"/>
          <w:szCs w:val="24"/>
        </w:rPr>
        <w:t xml:space="preserve"> Об утверждении Правил противопожарного режима в Российской Федерации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выполнении окрасочных работ</w:t>
      </w:r>
      <w:r>
        <w:rPr>
          <w:rFonts w:hAnsi="Times New Roman" w:cs="Times New Roman"/>
          <w:color w:val="000000"/>
          <w:sz w:val="24"/>
          <w:szCs w:val="24"/>
        </w:rPr>
        <w:t xml:space="preserve">, </w:t>
      </w:r>
      <w:r>
        <w:rPr>
          <w:rFonts w:hAnsi="Times New Roman" w:cs="Times New Roman"/>
          <w:color w:val="000000"/>
          <w:sz w:val="24"/>
          <w:szCs w:val="24"/>
        </w:rPr>
        <w:t>Приказ Минтруда от 02.12.2020 № 849н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выполнения окрасочных работ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окрасочных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3.3.1. При окрасочных работах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окрасочных работ на работника могут воздействовать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 на высоте;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(пониженная) подвижность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статического электричества;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падения, обрушения предметов, материалов.</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токсичность паров лакокрасочных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окрасочных 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непреднамеренный контакт человека с движущимися частями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возможный удар от падающих предметов;</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наезд и удар при столкновении с транспортным средством.</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окрасочных работ на работника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При выполнении опасных, незнакомых, редко выполняемых работ, работник должен получить целевой инструктаж по охране труда, по режиму работы и отдыха, действиям при возникновении аварийной ситуации от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4.1.2. Лица, имеющие повреждения кожи, не допускаются к окрасочным и очистным работам без медицинского заключения врача.</w:t>
      </w:r>
    </w:p>
    <w:p>
      <w:pPr>
        <w:spacing w:line="240" w:lineRule="auto"/>
        <w:rPr>
          <w:rFonts w:hAnsi="Times New Roman" w:cs="Times New Roman"/>
          <w:color w:val="000000"/>
          <w:sz w:val="24"/>
          <w:szCs w:val="24"/>
        </w:rPr>
      </w:pPr>
      <w:r>
        <w:rPr>
          <w:rFonts w:hAnsi="Times New Roman" w:cs="Times New Roman"/>
          <w:color w:val="000000"/>
          <w:sz w:val="24"/>
          <w:szCs w:val="24"/>
        </w:rPr>
        <w:t>4.1.3. К работе с аппаратом безвоздушного распыления, мешалкой с диспергатором допускаются лица, знающие устройство и принцип работы аппаратов, правила эксплуатации и ухода за ними, требования безопасности при работе с приборами и системами, находящимися под давлением.</w:t>
      </w:r>
    </w:p>
    <w:p>
      <w:pPr>
        <w:spacing w:line="240" w:lineRule="auto"/>
        <w:rPr>
          <w:rFonts w:hAnsi="Times New Roman" w:cs="Times New Roman"/>
          <w:color w:val="000000"/>
          <w:sz w:val="24"/>
          <w:szCs w:val="24"/>
        </w:rPr>
      </w:pPr>
      <w:r>
        <w:rPr>
          <w:rFonts w:hAnsi="Times New Roman" w:cs="Times New Roman"/>
          <w:color w:val="000000"/>
          <w:sz w:val="24"/>
          <w:szCs w:val="24"/>
        </w:rPr>
        <w:t>4.1.4. Перед началом работ необходимо привести в порядок рабочую одежду, подготовить исправные индивидуальные средства защиты, оборудование, инструмент, определить их исправность и годность к использованию.</w:t>
      </w:r>
    </w:p>
    <w:p>
      <w:pPr>
        <w:spacing w:line="240" w:lineRule="auto"/>
        <w:rPr>
          <w:rFonts w:hAnsi="Times New Roman" w:cs="Times New Roman"/>
          <w:color w:val="000000"/>
          <w:sz w:val="24"/>
          <w:szCs w:val="24"/>
        </w:rPr>
      </w:pPr>
      <w:r>
        <w:rPr>
          <w:rFonts w:hAnsi="Times New Roman" w:cs="Times New Roman"/>
          <w:color w:val="000000"/>
          <w:sz w:val="24"/>
          <w:szCs w:val="24"/>
        </w:rPr>
        <w:t>4.1.5. Место проведения работ должно быть хорошо освещено и содержаться в чистоте и порядке. Проходы должны быть свободными, пол, настил – чистыми и сухими. Если пол или настил скользкие (облиты краской), необходимо посыпать эти места песком.</w:t>
      </w:r>
    </w:p>
    <w:p>
      <w:pPr>
        <w:spacing w:line="240" w:lineRule="auto"/>
        <w:rPr>
          <w:rFonts w:hAnsi="Times New Roman" w:cs="Times New Roman"/>
          <w:color w:val="000000"/>
          <w:sz w:val="24"/>
          <w:szCs w:val="24"/>
        </w:rPr>
      </w:pPr>
      <w:r>
        <w:rPr>
          <w:rFonts w:hAnsi="Times New Roman" w:cs="Times New Roman"/>
          <w:color w:val="000000"/>
          <w:sz w:val="24"/>
          <w:szCs w:val="24"/>
        </w:rPr>
        <w:t>4.1.6. Производить работы внутри емкостей или в опасных помещениях следует после их разгерметизации (снятия крышек люков, горловин), предварительного их вентилирования, определения состава воздушной среды (в том числе на достаточность кислорода в воздухе помещений) и доведения параметров воздушной среды до допустимых значений.</w:t>
      </w:r>
    </w:p>
    <w:p>
      <w:pPr>
        <w:spacing w:line="240" w:lineRule="auto"/>
        <w:rPr>
          <w:rFonts w:hAnsi="Times New Roman" w:cs="Times New Roman"/>
          <w:color w:val="000000"/>
          <w:sz w:val="24"/>
          <w:szCs w:val="24"/>
        </w:rPr>
      </w:pPr>
      <w:r>
        <w:rPr>
          <w:rFonts w:hAnsi="Times New Roman" w:cs="Times New Roman"/>
          <w:color w:val="000000"/>
          <w:sz w:val="24"/>
          <w:szCs w:val="24"/>
        </w:rPr>
        <w:t>4.1.7. Все очистные и окрасочные работы, выполняемые с применением материалов, выделяющих токсичные и опасные вещества, в местах, где возможно скопление этих веществ, должны проводиться только при наличии непрерывно действующей системы вентиляции, обеспечивающей в помещении концентрацию вредных веществ не выше ПДК и наличие кислорода не менее 20 процентов.</w:t>
      </w:r>
    </w:p>
    <w:p>
      <w:pPr>
        <w:spacing w:line="240" w:lineRule="auto"/>
        <w:rPr>
          <w:rFonts w:hAnsi="Times New Roman" w:cs="Times New Roman"/>
          <w:color w:val="000000"/>
          <w:sz w:val="24"/>
          <w:szCs w:val="24"/>
        </w:rPr>
      </w:pPr>
      <w:r>
        <w:rPr>
          <w:rFonts w:hAnsi="Times New Roman" w:cs="Times New Roman"/>
          <w:color w:val="000000"/>
          <w:sz w:val="24"/>
          <w:szCs w:val="24"/>
        </w:rPr>
        <w:t>4.1.8. В случаях, когда технически невозможно обеспечить воздухообмен, рассчитанный на поддержание ПДК, все работающие должны применять средства индивидуальной защиты органов дыхания.</w:t>
      </w:r>
    </w:p>
    <w:p>
      <w:pPr>
        <w:spacing w:line="240" w:lineRule="auto"/>
        <w:rPr>
          <w:rFonts w:hAnsi="Times New Roman" w:cs="Times New Roman"/>
          <w:color w:val="000000"/>
          <w:sz w:val="24"/>
          <w:szCs w:val="24"/>
        </w:rPr>
      </w:pPr>
      <w:r>
        <w:rPr>
          <w:rFonts w:hAnsi="Times New Roman" w:cs="Times New Roman"/>
          <w:color w:val="000000"/>
          <w:sz w:val="24"/>
          <w:szCs w:val="24"/>
        </w:rPr>
        <w:t>4.1.9. Приступать к работе на лесах, подмостях, настилах и площадках можно только с разрешения непосредственного руководителя после проверки их прочности и наличия ограждения.</w:t>
      </w:r>
    </w:p>
    <w:p>
      <w:pPr>
        <w:spacing w:line="240" w:lineRule="auto"/>
        <w:rPr>
          <w:rFonts w:hAnsi="Times New Roman" w:cs="Times New Roman"/>
          <w:color w:val="000000"/>
          <w:sz w:val="24"/>
          <w:szCs w:val="24"/>
        </w:rPr>
      </w:pPr>
      <w:r>
        <w:rPr>
          <w:rFonts w:hAnsi="Times New Roman" w:cs="Times New Roman"/>
          <w:color w:val="000000"/>
          <w:sz w:val="24"/>
          <w:szCs w:val="24"/>
        </w:rPr>
        <w:t>4.1.10. Все виды действующего оборудования, шланги, работающие под давлением, средства механизации должны иметь паспорта с указанием допустимых эксплуатационных параметров и инструкции по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4.1.11. Инструмент и приспособления должны быть исправны и отвечать следующим требованиям: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Воздушные шланги пневматического инструмента должны быть без повреждений, надежно закреплены на штуцере, соединены между собой при помощи заершенных ниппелей и закреплены хомутиками;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Зачистные электрические и пневматические машинки должны иметь предохранительные кожухи;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Переносные светильники должны быть заводского взрывозащитного исполнения напряжением не более 12 В.</w:t>
      </w:r>
    </w:p>
    <w:p>
      <w:pPr>
        <w:spacing w:line="240" w:lineRule="auto"/>
        <w:rPr>
          <w:rFonts w:hAnsi="Times New Roman" w:cs="Times New Roman"/>
          <w:color w:val="000000"/>
          <w:sz w:val="24"/>
          <w:szCs w:val="24"/>
        </w:rPr>
      </w:pPr>
      <w:r>
        <w:rPr>
          <w:rFonts w:hAnsi="Times New Roman" w:cs="Times New Roman"/>
          <w:color w:val="000000"/>
          <w:sz w:val="24"/>
          <w:szCs w:val="24"/>
        </w:rPr>
        <w:t>4.1.12. При подготовке поверхностей под окраску необходимо соблюдать следующие требования: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только исправным ручным или механизированным инструментом;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Удаление разогретой или растворенной химическим способом старой окрасочной пленки производить шпателем (скребком) с длинной рукояткой;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очистке поверхностей от ржавчины, окалины, старой краски, при шлифовке очищаемой поверхности пользоваться средствами индивидуальной защиты рук, органов зрения и дыхания;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Производить выжигание старой масляной краски паяльными лампами внутри помещения при непрерывном сквозном проветривании (вентилировании) или на открытом воздухе.</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Перед началом работы необходимо: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Применение новых материалов (в том числе материалов иностранного производства) допускается, если известны их основные характеристики, показатели токсичности, взрыво- и пожаробезопасности.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5.1.2. Хранение лакокрасочных материалов на рабочих местах допускается только в готовом к употреблению виде, в плотно закрытой таре, в количестве, не превышающем сменную потребность.</w:t>
      </w:r>
    </w:p>
    <w:p>
      <w:pPr>
        <w:spacing w:line="240" w:lineRule="auto"/>
        <w:rPr>
          <w:rFonts w:hAnsi="Times New Roman" w:cs="Times New Roman"/>
          <w:color w:val="000000"/>
          <w:sz w:val="24"/>
          <w:szCs w:val="24"/>
        </w:rPr>
      </w:pPr>
      <w:r>
        <w:rPr>
          <w:rFonts w:hAnsi="Times New Roman" w:cs="Times New Roman"/>
          <w:color w:val="000000"/>
          <w:sz w:val="24"/>
          <w:szCs w:val="24"/>
        </w:rPr>
        <w:t>5.1.3. Переливание лакокрасочных материалов в рабочую тару разрешатся производить на специально оборудованных открытых площадках на металлическом поддоне с бортиками.</w:t>
      </w:r>
    </w:p>
    <w:p>
      <w:pPr>
        <w:spacing w:line="240" w:lineRule="auto"/>
        <w:rPr>
          <w:rFonts w:hAnsi="Times New Roman" w:cs="Times New Roman"/>
          <w:color w:val="000000"/>
          <w:sz w:val="24"/>
          <w:szCs w:val="24"/>
        </w:rPr>
      </w:pPr>
      <w:r>
        <w:rPr>
          <w:rFonts w:hAnsi="Times New Roman" w:cs="Times New Roman"/>
          <w:color w:val="000000"/>
          <w:sz w:val="24"/>
          <w:szCs w:val="24"/>
        </w:rPr>
        <w:t>5.1.4. Пролитые и просыпанные материалы необходимо немедленно убирать с соблюдением мер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5.1.5. Растирать и смешивать краски следует в специально отведенном для этой цели помещении, оборудованном вентиляцией.</w:t>
      </w:r>
    </w:p>
    <w:p>
      <w:pPr>
        <w:spacing w:line="240" w:lineRule="auto"/>
        <w:rPr>
          <w:rFonts w:hAnsi="Times New Roman" w:cs="Times New Roman"/>
          <w:color w:val="000000"/>
          <w:sz w:val="24"/>
          <w:szCs w:val="24"/>
        </w:rPr>
      </w:pPr>
      <w:r>
        <w:rPr>
          <w:rFonts w:hAnsi="Times New Roman" w:cs="Times New Roman"/>
          <w:color w:val="000000"/>
          <w:sz w:val="24"/>
          <w:szCs w:val="24"/>
        </w:rPr>
        <w:t>5.1.6. При хранении и приготовлении лакокрасочных материалов запрещается: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стальными ломами при перекатывании металлических бочек, барабанов; бросать бочки, барабаны при погрузке и выгрузке;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материалы в открытой и неисправной таре;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открытый огонь, пользоваться электронагревательными приборами;</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добавлять в лакокрасочные материалы компоненты, не соответствующие установленной рецептуре состава или с неизвестными свойствами;</w:t>
      </w:r>
    </w:p>
    <w:p>
      <w:pPr>
        <w:spacing w:line="240" w:lineRule="auto"/>
        <w:rPr>
          <w:rFonts w:hAnsi="Times New Roman" w:cs="Times New Roman"/>
          <w:color w:val="000000"/>
          <w:sz w:val="24"/>
          <w:szCs w:val="24"/>
        </w:rPr>
      </w:pPr>
      <w:r>
        <w:rPr>
          <w:rFonts w:hAnsi="Times New Roman" w:cs="Times New Roman"/>
          <w:color w:val="000000"/>
          <w:sz w:val="24"/>
          <w:szCs w:val="24"/>
        </w:rPr>
        <w:t>5.1.7. При перемешивании или переливании лакокрасочных материалов и растворителей, во избежание попадания брызг в глаза, следует пользоваться защитными очками.</w:t>
      </w:r>
    </w:p>
    <w:p>
      <w:pPr>
        <w:spacing w:line="240" w:lineRule="auto"/>
        <w:rPr>
          <w:rFonts w:hAnsi="Times New Roman" w:cs="Times New Roman"/>
          <w:color w:val="000000"/>
          <w:sz w:val="24"/>
          <w:szCs w:val="24"/>
        </w:rPr>
      </w:pPr>
      <w:r>
        <w:rPr>
          <w:rFonts w:hAnsi="Times New Roman" w:cs="Times New Roman"/>
          <w:color w:val="000000"/>
          <w:sz w:val="24"/>
          <w:szCs w:val="24"/>
        </w:rPr>
        <w:t>5.1.8. Очистка поверхностей, покрытых токсичными красками, должна производиться с увлажнением очищаемых поверхностей или другими способами, обеспечивающими снижение содержания токсичных веществ в зоне дыхания работающих до допустимого уровня.</w:t>
      </w:r>
    </w:p>
    <w:p>
      <w:pPr>
        <w:spacing w:line="240" w:lineRule="auto"/>
        <w:rPr>
          <w:rFonts w:hAnsi="Times New Roman" w:cs="Times New Roman"/>
          <w:color w:val="000000"/>
          <w:sz w:val="24"/>
          <w:szCs w:val="24"/>
        </w:rPr>
      </w:pPr>
      <w:r>
        <w:rPr>
          <w:rFonts w:hAnsi="Times New Roman" w:cs="Times New Roman"/>
          <w:color w:val="000000"/>
          <w:sz w:val="24"/>
          <w:szCs w:val="24"/>
        </w:rPr>
        <w:t>5.1.9. Химическая очистка корпусных деталей должна производиться на специально оборудованных участках.</w:t>
      </w:r>
    </w:p>
    <w:p>
      <w:pPr>
        <w:spacing w:line="240" w:lineRule="auto"/>
        <w:rPr>
          <w:rFonts w:hAnsi="Times New Roman" w:cs="Times New Roman"/>
          <w:color w:val="000000"/>
          <w:sz w:val="24"/>
          <w:szCs w:val="24"/>
        </w:rPr>
      </w:pPr>
      <w:r>
        <w:rPr>
          <w:rFonts w:hAnsi="Times New Roman" w:cs="Times New Roman"/>
          <w:color w:val="000000"/>
          <w:sz w:val="24"/>
          <w:szCs w:val="24"/>
        </w:rPr>
        <w:t>5.1.10. Очистка поверхностей от старых необрастающих красок, содержащих соединения свинца, сурьмы и других ядов, должна выполняться с постоянным увлажнением очищаемой поверхности и с обязательным использованием индивидуальных средств защиты органов дыхания.</w:t>
      </w:r>
    </w:p>
    <w:p>
      <w:pPr>
        <w:spacing w:line="240" w:lineRule="auto"/>
        <w:rPr>
          <w:rFonts w:hAnsi="Times New Roman" w:cs="Times New Roman"/>
          <w:color w:val="000000"/>
          <w:sz w:val="24"/>
          <w:szCs w:val="24"/>
        </w:rPr>
      </w:pPr>
      <w:r>
        <w:rPr>
          <w:rFonts w:hAnsi="Times New Roman" w:cs="Times New Roman"/>
          <w:color w:val="000000"/>
          <w:sz w:val="24"/>
          <w:szCs w:val="24"/>
        </w:rPr>
        <w:t>5.1.11. Запрещается очистка поверхностей от старых красок путем выжигания.</w:t>
      </w:r>
    </w:p>
    <w:p>
      <w:pPr>
        <w:spacing w:line="240" w:lineRule="auto"/>
        <w:rPr>
          <w:rFonts w:hAnsi="Times New Roman" w:cs="Times New Roman"/>
          <w:color w:val="000000"/>
          <w:sz w:val="24"/>
          <w:szCs w:val="24"/>
        </w:rPr>
      </w:pPr>
      <w:r>
        <w:rPr>
          <w:rFonts w:hAnsi="Times New Roman" w:cs="Times New Roman"/>
          <w:color w:val="000000"/>
          <w:sz w:val="24"/>
          <w:szCs w:val="24"/>
        </w:rPr>
        <w:t>5.1.12. При очистке поверхности от ржавчины, окалины, старой краски, а также при шлифовке зашпаклеванной поверхности должны применяться противопылевые респираторы.</w:t>
      </w:r>
    </w:p>
    <w:p>
      <w:pPr>
        <w:spacing w:line="240" w:lineRule="auto"/>
        <w:rPr>
          <w:rFonts w:hAnsi="Times New Roman" w:cs="Times New Roman"/>
          <w:color w:val="000000"/>
          <w:sz w:val="24"/>
          <w:szCs w:val="24"/>
        </w:rPr>
      </w:pPr>
      <w:r>
        <w:rPr>
          <w:rFonts w:hAnsi="Times New Roman" w:cs="Times New Roman"/>
          <w:color w:val="000000"/>
          <w:sz w:val="24"/>
          <w:szCs w:val="24"/>
        </w:rPr>
        <w:t>5.1.13. Удаление нитролаковых, щелочных и других покрытий, обезжиривание поверхностей растворителями производится при естественном освещении или с использованием переносных светильников с напряжением не выше 12 В.</w:t>
      </w:r>
    </w:p>
    <w:p>
      <w:pPr>
        <w:spacing w:line="240" w:lineRule="auto"/>
        <w:rPr>
          <w:rFonts w:hAnsi="Times New Roman" w:cs="Times New Roman"/>
          <w:color w:val="000000"/>
          <w:sz w:val="24"/>
          <w:szCs w:val="24"/>
        </w:rPr>
      </w:pPr>
      <w:r>
        <w:rPr>
          <w:rFonts w:hAnsi="Times New Roman" w:cs="Times New Roman"/>
          <w:color w:val="000000"/>
          <w:sz w:val="24"/>
          <w:szCs w:val="24"/>
        </w:rPr>
        <w:t>5.1.14. При производстве очистных и травильных работ запрещается: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Удаление старых красок тепловыми способами;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для травления кислоты, содержащие мышьяк или его соединения;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Работать при неисправной или неработающей приточно-вытяжной вентиляции в производственных помещениях, замкнутых объемах.</w:t>
      </w:r>
    </w:p>
    <w:p>
      <w:pPr>
        <w:spacing w:line="240" w:lineRule="auto"/>
        <w:rPr>
          <w:rFonts w:hAnsi="Times New Roman" w:cs="Times New Roman"/>
          <w:color w:val="000000"/>
          <w:sz w:val="24"/>
          <w:szCs w:val="24"/>
        </w:rPr>
      </w:pPr>
      <w:r>
        <w:rPr>
          <w:rFonts w:hAnsi="Times New Roman" w:cs="Times New Roman"/>
          <w:color w:val="000000"/>
          <w:sz w:val="24"/>
          <w:szCs w:val="24"/>
        </w:rPr>
        <w:t>5.1.15. Выполнение окрасочных работ должно быть обеспечено необходимыми и исправными средствами механизации, инструментами, инвентарными подмостями, а также оградительными устройствами и защитными приспособлениями.</w:t>
      </w:r>
    </w:p>
    <w:p>
      <w:pPr>
        <w:spacing w:line="240" w:lineRule="auto"/>
        <w:rPr>
          <w:rFonts w:hAnsi="Times New Roman" w:cs="Times New Roman"/>
          <w:color w:val="000000"/>
          <w:sz w:val="24"/>
          <w:szCs w:val="24"/>
        </w:rPr>
      </w:pPr>
      <w:r>
        <w:rPr>
          <w:rFonts w:hAnsi="Times New Roman" w:cs="Times New Roman"/>
          <w:color w:val="000000"/>
          <w:sz w:val="24"/>
          <w:szCs w:val="24"/>
        </w:rPr>
        <w:t>5.1.16. Рабочие органы (пистолеты) высоконапорных водоструйных установок краскораспылителей должны быть снабжены устройствами, исключающими их случайный пуск.</w:t>
      </w:r>
    </w:p>
    <w:p>
      <w:pPr>
        <w:spacing w:line="240" w:lineRule="auto"/>
        <w:rPr>
          <w:rFonts w:hAnsi="Times New Roman" w:cs="Times New Roman"/>
          <w:color w:val="000000"/>
          <w:sz w:val="24"/>
          <w:szCs w:val="24"/>
        </w:rPr>
      </w:pPr>
      <w:r>
        <w:rPr>
          <w:rFonts w:hAnsi="Times New Roman" w:cs="Times New Roman"/>
          <w:color w:val="000000"/>
          <w:sz w:val="24"/>
          <w:szCs w:val="24"/>
        </w:rPr>
        <w:t>5.1.17. Во всех случаях окраски распылением рекомендуется применение безвоздушного метода. При окраске пневматическими распылителями запрещается применение краскораспылителей с простыми трубчатыми соплами.</w:t>
      </w:r>
    </w:p>
    <w:p>
      <w:pPr>
        <w:spacing w:line="240" w:lineRule="auto"/>
        <w:rPr>
          <w:rFonts w:hAnsi="Times New Roman" w:cs="Times New Roman"/>
          <w:color w:val="000000"/>
          <w:sz w:val="24"/>
          <w:szCs w:val="24"/>
        </w:rPr>
      </w:pPr>
      <w:r>
        <w:rPr>
          <w:rFonts w:hAnsi="Times New Roman" w:cs="Times New Roman"/>
          <w:color w:val="000000"/>
          <w:sz w:val="24"/>
          <w:szCs w:val="24"/>
        </w:rPr>
        <w:t>Применение средств индивидуальной защиты при окраске распылением является обязательным.</w:t>
      </w:r>
    </w:p>
    <w:p>
      <w:pPr>
        <w:spacing w:line="240" w:lineRule="auto"/>
        <w:rPr>
          <w:rFonts w:hAnsi="Times New Roman" w:cs="Times New Roman"/>
          <w:color w:val="000000"/>
          <w:sz w:val="24"/>
          <w:szCs w:val="24"/>
        </w:rPr>
      </w:pPr>
      <w:r>
        <w:rPr>
          <w:rFonts w:hAnsi="Times New Roman" w:cs="Times New Roman"/>
          <w:color w:val="000000"/>
          <w:sz w:val="24"/>
          <w:szCs w:val="24"/>
        </w:rPr>
        <w:t>5.1.18. Перед началом работы с пульверизатором необходимо проверить чистоту его канала и взаимодействие всех частей.</w:t>
      </w:r>
    </w:p>
    <w:p>
      <w:pPr>
        <w:spacing w:line="240" w:lineRule="auto"/>
        <w:rPr>
          <w:rFonts w:hAnsi="Times New Roman" w:cs="Times New Roman"/>
          <w:color w:val="000000"/>
          <w:sz w:val="24"/>
          <w:szCs w:val="24"/>
        </w:rPr>
      </w:pPr>
      <w:r>
        <w:rPr>
          <w:rFonts w:hAnsi="Times New Roman" w:cs="Times New Roman"/>
          <w:color w:val="000000"/>
          <w:sz w:val="24"/>
          <w:szCs w:val="24"/>
        </w:rPr>
        <w:t>5.1.19. Для устранения чрезмерного распыления краски надо произвести регулировку подачи сжатого воздуха; если регулировка не устраняет чрезмерного распыления, работу надо прекратить и сообщить об этом непосредственному руководителю работ (мастеру).</w:t>
      </w:r>
    </w:p>
    <w:p>
      <w:pPr>
        <w:spacing w:line="240" w:lineRule="auto"/>
        <w:rPr>
          <w:rFonts w:hAnsi="Times New Roman" w:cs="Times New Roman"/>
          <w:color w:val="000000"/>
          <w:sz w:val="24"/>
          <w:szCs w:val="24"/>
        </w:rPr>
      </w:pPr>
      <w:r>
        <w:rPr>
          <w:rFonts w:hAnsi="Times New Roman" w:cs="Times New Roman"/>
          <w:color w:val="000000"/>
          <w:sz w:val="24"/>
          <w:szCs w:val="24"/>
        </w:rPr>
        <w:t>5.1.20. Нельзя работать пульверизатором при неисправном манометре или при давлении выше допустимого.</w:t>
      </w:r>
    </w:p>
    <w:p>
      <w:pPr>
        <w:spacing w:line="240" w:lineRule="auto"/>
        <w:rPr>
          <w:rFonts w:hAnsi="Times New Roman" w:cs="Times New Roman"/>
          <w:color w:val="000000"/>
          <w:sz w:val="24"/>
          <w:szCs w:val="24"/>
        </w:rPr>
      </w:pPr>
      <w:r>
        <w:rPr>
          <w:rFonts w:hAnsi="Times New Roman" w:cs="Times New Roman"/>
          <w:color w:val="000000"/>
          <w:sz w:val="24"/>
          <w:szCs w:val="24"/>
        </w:rPr>
        <w:t>5.1.21. Окраска мелких деталей пульверизатором производится только в специально оборудованных кабинах с соответствующей вентиляцией.</w:t>
      </w:r>
    </w:p>
    <w:p>
      <w:pPr>
        <w:spacing w:line="240" w:lineRule="auto"/>
        <w:rPr>
          <w:rFonts w:hAnsi="Times New Roman" w:cs="Times New Roman"/>
          <w:color w:val="000000"/>
          <w:sz w:val="24"/>
          <w:szCs w:val="24"/>
        </w:rPr>
      </w:pPr>
      <w:r>
        <w:rPr>
          <w:rFonts w:hAnsi="Times New Roman" w:cs="Times New Roman"/>
          <w:color w:val="000000"/>
          <w:sz w:val="24"/>
          <w:szCs w:val="24"/>
        </w:rPr>
        <w:t>5.1.22. В процессе нанесения лакокрасочного покрытия необходимо перемещаться в сторону притока свежего воздуха так, чтобы аэрозоль лакокрасочных материалов и пары растворителей относились потоками воздуха от работающих.</w:t>
      </w:r>
    </w:p>
    <w:p>
      <w:pPr>
        <w:spacing w:line="240" w:lineRule="auto"/>
        <w:rPr>
          <w:rFonts w:hAnsi="Times New Roman" w:cs="Times New Roman"/>
          <w:color w:val="000000"/>
          <w:sz w:val="24"/>
          <w:szCs w:val="24"/>
        </w:rPr>
      </w:pPr>
      <w:r>
        <w:rPr>
          <w:rFonts w:hAnsi="Times New Roman" w:cs="Times New Roman"/>
          <w:color w:val="000000"/>
          <w:sz w:val="24"/>
          <w:szCs w:val="24"/>
        </w:rPr>
        <w:t>5.1.23. Вышедшие из строя в процессе работы оборудование и инструмент подлежат немедленной замене. Производить их ремонт на рабочем месте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5.1.24. При работе пневматическим инструментом запрещается: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Направлять струю воздуха на людей, на пол или оборудование, использовать сжатый воздух для чистки (обдува) спецодежды;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перегибы, запутывание шланга, пересечение его с тросами, электрокабелями, ацетиленовыми и кислородными шлангами;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Менять рабочий инструмент, производить наладку и другие виды работ по обслуживанию при наличии в шланге сжатого воздуха;</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Переходить с одного места на другое с работающим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5.1.25. В помещениях, где производятся работы с применением токсичных и опасных веществ, одновременно должно находиться не менее двух человек. В случаях, когда на рабочем месте может находиться только один работник, необходимо обеспечить постоянное наблюдение за ним со стороны другого лица (наблюдающего), способного в случае необходимости оказать помощь работающему.</w:t>
      </w:r>
    </w:p>
    <w:p>
      <w:pPr>
        <w:spacing w:line="240" w:lineRule="auto"/>
        <w:rPr>
          <w:rFonts w:hAnsi="Times New Roman" w:cs="Times New Roman"/>
          <w:color w:val="000000"/>
          <w:sz w:val="24"/>
          <w:szCs w:val="24"/>
        </w:rPr>
      </w:pPr>
      <w:r>
        <w:rPr>
          <w:rFonts w:hAnsi="Times New Roman" w:cs="Times New Roman"/>
          <w:color w:val="000000"/>
          <w:sz w:val="24"/>
          <w:szCs w:val="24"/>
        </w:rPr>
        <w:t>5.1.26. Во время работы в особо опасных местах наблюдающий должен безотлучно находиться вне помещения в районе выхода (люка, горловины, выреза) из помещения, где ведутся работы.</w:t>
      </w:r>
    </w:p>
    <w:p>
      <w:pPr>
        <w:spacing w:line="240" w:lineRule="auto"/>
        <w:rPr>
          <w:rFonts w:hAnsi="Times New Roman" w:cs="Times New Roman"/>
          <w:color w:val="000000"/>
          <w:sz w:val="24"/>
          <w:szCs w:val="24"/>
        </w:rPr>
      </w:pPr>
      <w:r>
        <w:rPr>
          <w:rFonts w:hAnsi="Times New Roman" w:cs="Times New Roman"/>
          <w:color w:val="000000"/>
          <w:sz w:val="24"/>
          <w:szCs w:val="24"/>
        </w:rPr>
        <w:t>5.1.27. В случае внезапного прекращения действия системы вентиляции все работы должны быть немедленно прекращены, а люди должны срочно выйти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5.1.28. Работы могут быть возобновлены только после восстановления действия системы вентиляции, проведения анализа воздушной среды и доведения содержания вредных и опасных веществ до значений, установленных санитарными нормами.</w:t>
      </w:r>
    </w:p>
    <w:p>
      <w:pPr>
        <w:spacing w:line="240" w:lineRule="auto"/>
        <w:rPr>
          <w:rFonts w:hAnsi="Times New Roman" w:cs="Times New Roman"/>
          <w:color w:val="000000"/>
          <w:sz w:val="24"/>
          <w:szCs w:val="24"/>
        </w:rPr>
      </w:pPr>
      <w:r>
        <w:rPr>
          <w:rFonts w:hAnsi="Times New Roman" w:cs="Times New Roman"/>
          <w:color w:val="000000"/>
          <w:sz w:val="24"/>
          <w:szCs w:val="24"/>
        </w:rPr>
        <w:t>5.1.29. Включение и выключение электросветильников и электрооборудования должны производиться вне помещений, где выполняются окрасочные работы.</w:t>
      </w:r>
    </w:p>
    <w:p>
      <w:pPr>
        <w:spacing w:line="240" w:lineRule="auto"/>
        <w:rPr>
          <w:rFonts w:hAnsi="Times New Roman" w:cs="Times New Roman"/>
          <w:color w:val="000000"/>
          <w:sz w:val="24"/>
          <w:szCs w:val="24"/>
        </w:rPr>
      </w:pPr>
      <w:r>
        <w:rPr>
          <w:rFonts w:hAnsi="Times New Roman" w:cs="Times New Roman"/>
          <w:color w:val="000000"/>
          <w:sz w:val="24"/>
          <w:szCs w:val="24"/>
        </w:rPr>
        <w:t>5.1.30. Окрасочные работы на высоте должны производиться с устойчивых подмостей или с лесов, имеющих ограждения высотой 1,1 м и бортовые доски высотой не менее 0,15 м. Ширина настила на подмостях и лесах должна быть не менее 1 м. Работа на неисправных, не отвечающих нормам безопасности лесах и подмостях, с переносных лестниц и других неустойчивых приспособлений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5.1.31. При работе на лесах и подмостях не разрешается: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Перегружать леса материалом, отходами и др.;</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на случайно положенных досках, плитах и т. Д.;</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Сбрасывать вниз предметы.</w:t>
      </w:r>
    </w:p>
    <w:p>
      <w:pPr>
        <w:spacing w:line="240" w:lineRule="auto"/>
        <w:rPr>
          <w:rFonts w:hAnsi="Times New Roman" w:cs="Times New Roman"/>
          <w:color w:val="000000"/>
          <w:sz w:val="24"/>
          <w:szCs w:val="24"/>
        </w:rPr>
      </w:pPr>
      <w:r>
        <w:rPr>
          <w:rFonts w:hAnsi="Times New Roman" w:cs="Times New Roman"/>
          <w:color w:val="000000"/>
          <w:sz w:val="24"/>
          <w:szCs w:val="24"/>
        </w:rPr>
        <w:t>5.1.32. Предохранительные пояса и страховочные канаты должны быть осмотрены работником перед началом работы. К использованию допускаются только пояса и канаты, имеющие паспорт, прошедшие очередное испытание и находящиеся в исправном состоянии.</w:t>
      </w:r>
    </w:p>
    <w:p>
      <w:pPr>
        <w:spacing w:line="240" w:lineRule="auto"/>
        <w:rPr>
          <w:rFonts w:hAnsi="Times New Roman" w:cs="Times New Roman"/>
          <w:color w:val="000000"/>
          <w:sz w:val="24"/>
          <w:szCs w:val="24"/>
        </w:rPr>
      </w:pPr>
      <w:r>
        <w:rPr>
          <w:rFonts w:hAnsi="Times New Roman" w:cs="Times New Roman"/>
          <w:color w:val="000000"/>
          <w:sz w:val="24"/>
          <w:szCs w:val="24"/>
        </w:rPr>
        <w:t>После подъема на высоту необходимо закрепиться карабином или страховочным канатом за прочные конструкции.</w:t>
      </w:r>
    </w:p>
    <w:p>
      <w:pPr>
        <w:spacing w:line="240" w:lineRule="auto"/>
        <w:rPr>
          <w:rFonts w:hAnsi="Times New Roman" w:cs="Times New Roman"/>
          <w:color w:val="000000"/>
          <w:sz w:val="24"/>
          <w:szCs w:val="24"/>
        </w:rPr>
      </w:pPr>
      <w:r>
        <w:rPr>
          <w:rFonts w:hAnsi="Times New Roman" w:cs="Times New Roman"/>
          <w:color w:val="000000"/>
          <w:sz w:val="24"/>
          <w:szCs w:val="24"/>
        </w:rPr>
        <w:t>5.1.33. Подъем материалов и инструмента на высоту должен производиться механизировано или, в отдельных случаях, с помощью каната вручную. Запрещается поднимать инструмент и материалы на подмости и леса при передвижении по лестнице.</w:t>
      </w:r>
    </w:p>
    <w:p>
      <w:pPr>
        <w:spacing w:line="240" w:lineRule="auto"/>
        <w:rPr>
          <w:rFonts w:hAnsi="Times New Roman" w:cs="Times New Roman"/>
          <w:color w:val="000000"/>
          <w:sz w:val="24"/>
          <w:szCs w:val="24"/>
        </w:rPr>
      </w:pPr>
      <w:r>
        <w:rPr>
          <w:rFonts w:hAnsi="Times New Roman" w:cs="Times New Roman"/>
          <w:color w:val="000000"/>
          <w:sz w:val="24"/>
          <w:szCs w:val="24"/>
        </w:rPr>
        <w:t>5.1.34. Применение лакокрасочных составов с содержанием свинцовых соединений до 1 процента допускается при окраске изделий ручными методами распыления (пневматическим, безвоздушным, электростатическим). Применение лакокрасочных материалов с более высоким содержанием свинца возможно при условии обеспечения в воздухе рабочих помещений содержания свинцовых соединений до уровня ПДК и красочной пыли в количестве не более 5 мг/куб. М.</w:t>
      </w:r>
    </w:p>
    <w:p>
      <w:pPr>
        <w:spacing w:line="240" w:lineRule="auto"/>
        <w:rPr>
          <w:rFonts w:hAnsi="Times New Roman" w:cs="Times New Roman"/>
          <w:color w:val="000000"/>
          <w:sz w:val="24"/>
          <w:szCs w:val="24"/>
        </w:rPr>
      </w:pPr>
      <w:r>
        <w:rPr>
          <w:rFonts w:hAnsi="Times New Roman" w:cs="Times New Roman"/>
          <w:color w:val="000000"/>
          <w:sz w:val="24"/>
          <w:szCs w:val="24"/>
        </w:rPr>
        <w:t>5.1.35. Во время распыления эмалей, а также в течение 1 часа по окончании окрасочных работ в радиусе 25 м от места окраски не допускается производство любых работ рабочими других профессий и присутствие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5.1.36. Тара из-под красок, лаков, эмалей, растворителей и других материалов должна периодически очищаться с наружной и внутренней сторон. Очистка тары выжиганием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5.1.37. Мытье тары, ведер, кистей, распылителей разрешается только в специально отведенных местах, оборудованных местной вентиляцией.</w:t>
      </w:r>
    </w:p>
    <w:p>
      <w:pPr>
        <w:spacing w:line="240" w:lineRule="auto"/>
        <w:rPr>
          <w:rFonts w:hAnsi="Times New Roman" w:cs="Times New Roman"/>
          <w:color w:val="000000"/>
          <w:sz w:val="24"/>
          <w:szCs w:val="24"/>
        </w:rPr>
      </w:pPr>
      <w:r>
        <w:rPr>
          <w:rFonts w:hAnsi="Times New Roman" w:cs="Times New Roman"/>
          <w:color w:val="000000"/>
          <w:sz w:val="24"/>
          <w:szCs w:val="24"/>
        </w:rPr>
        <w:t>5.1.38. Пролитые на пол лакокрасочные материалы и растворители следует немедленно убирать при помощи опилок, смывать водой и др. Уборку эпоксидных лакокрасочных материалов следует производить бумагой, а затем ветошью, смоченной ацетоном, после чего облитое место вымыть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5.1.39. Отходы лакокрасочных материалов, обтирочную ветошь после употребления необходимо складывать в специальные ящики с плотно закрывающимися крышками. Отходы лакокрасочных материалов сливать в канализацию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5.1.40. Не разрешается применять для ручных окрасочных работ лакокрасочные материалы, в состав которых входят хлорированные углеводороды и метанол.</w:t>
      </w:r>
    </w:p>
    <w:p>
      <w:pPr>
        <w:spacing w:line="240" w:lineRule="auto"/>
        <w:rPr>
          <w:rFonts w:hAnsi="Times New Roman" w:cs="Times New Roman"/>
          <w:color w:val="000000"/>
          <w:sz w:val="24"/>
          <w:szCs w:val="24"/>
        </w:rPr>
      </w:pPr>
      <w:r>
        <w:rPr>
          <w:rFonts w:hAnsi="Times New Roman" w:cs="Times New Roman"/>
          <w:color w:val="000000"/>
          <w:sz w:val="24"/>
          <w:szCs w:val="24"/>
        </w:rPr>
        <w:t>В случае необходимости нанесения этих лакокрасочных материалов кистевым способом помещение, где проводятся работы, должно быть оборудовано эффективной приточно-вытяжной вентиляцией. Для индивидуальной защиты рабочего следует применять СИЗ органов дыхания с подачей чистого воздуха и защитные очки.</w:t>
      </w:r>
    </w:p>
    <w:p>
      <w:pPr>
        <w:spacing w:line="240" w:lineRule="auto"/>
        <w:rPr>
          <w:rFonts w:hAnsi="Times New Roman" w:cs="Times New Roman"/>
          <w:color w:val="000000"/>
          <w:sz w:val="24"/>
          <w:szCs w:val="24"/>
        </w:rPr>
      </w:pPr>
      <w:r>
        <w:rPr>
          <w:rFonts w:hAnsi="Times New Roman" w:cs="Times New Roman"/>
          <w:color w:val="000000"/>
          <w:sz w:val="24"/>
          <w:szCs w:val="24"/>
        </w:rPr>
        <w:t>5.1.41. При производстве окрасочных работ запрещается: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окрасочные работы, если они ведутся одновременно на нескольких уровнях по вертикали без устройства сплошного настила;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в качестве растворителей и составов для обезжиривания высокотоксичные растворители (метиловый спирт, этилированный бензин, хлороформ, дихлорэтан и др.);</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окрашивании изделий лаками и эмалями на основе эфиров целлюлозы в качестве растворителя применять бензол (его следует заменять толуолом), а также применять пиробензол и легкий растворитель;</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Наносить методом распыления лакокрасочные материалы, содержащие соединения сурьмы, мышьяка, ртути, меди, хрома, а также составы на основе каменноугольного лака;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Изменять рекомендованный инструкцией технологический порядок нанесения красок, использовать краски с пониженной вязкостью, увеличивать расстояние от распылительной головки до окрашиваемой поверхности, использовать другие сопла для повышения давления и т. П., что может привести к увеличению концентрации паров растворителя и красочного аэрозоля в воздухе рабочей зоны;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Наносить лакокрасочные покрытия на поверхности действующих механизмов, а также агрегатов, не отключенных от электросети, работать под вращающимися частями машин и станков;</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неорганические растворители для мытья рук;</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Ставить тару с краской ближе 10 м от газосварочных аппаратов.</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окрасочных работ возможно возникновение следующих аварийных ситуаций: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Случайно пролитые на пол лакокрасочные материалы и их компоненты необходимо засыпать сухим песком или опилками, затем собрать совком в ведро и вынести в специально отведенное место, после чего пол промыть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6.3.2. При обнаружении во время работы неисправностей средств подмащивания,</w:t>
      </w:r>
      <w:r>
        <w:br/>
      </w:r>
      <w:r>
        <w:rPr>
          <w:rFonts w:hAnsi="Times New Roman" w:cs="Times New Roman"/>
          <w:color w:val="000000"/>
          <w:sz w:val="24"/>
          <w:szCs w:val="24"/>
        </w:rPr>
        <w:t>применяемого оборудования, инструмента работник должен прекратить работу и сообщить об этом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6.3.3. Если во время работы обнаружится какая-либо неисправность механизированного инструмента, работа должна быть немедленно прекращена, а неисправный инструмент – сдан для проверки и ремонта.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6.3.4. При обнаружении пожара или признаков горения (задымление, запах гари, повышение температуры и т. п.) необходимо немедленно уведомить об этом пожарную охрану </w:t>
      </w:r>
      <w:r>
        <w:rPr>
          <w:rFonts w:hAnsi="Times New Roman" w:cs="Times New Roman"/>
          <w:b/>
          <w:bCs/>
          <w:color w:val="000000"/>
          <w:sz w:val="24"/>
          <w:szCs w:val="24"/>
        </w:rPr>
        <w:t>по телефону</w:t>
      </w:r>
      <w:r>
        <w:rPr>
          <w:rFonts w:hAnsi="Times New Roman" w:cs="Times New Roman"/>
          <w:b/>
          <w:bCs/>
          <w:color w:val="000000"/>
          <w:sz w:val="24"/>
          <w:szCs w:val="24"/>
        </w:rPr>
        <w:t>01.</w:t>
      </w:r>
    </w:p>
    <w:p>
      <w:pPr>
        <w:spacing w:line="240" w:lineRule="auto"/>
        <w:rPr>
          <w:rFonts w:hAnsi="Times New Roman" w:cs="Times New Roman"/>
          <w:color w:val="000000"/>
          <w:sz w:val="24"/>
          <w:szCs w:val="24"/>
        </w:rPr>
      </w:pPr>
      <w:r>
        <w:rPr>
          <w:rFonts w:hAnsi="Times New Roman" w:cs="Times New Roman"/>
          <w:color w:val="000000"/>
          <w:sz w:val="24"/>
          <w:szCs w:val="24"/>
        </w:rPr>
        <w:t>6.3.5. При обнаружении неисправности средств индивидуальной защиты (разрыв маски и др.) Работник должен немедленно покинуть опасную зону, сообщить об этом непосредственному руководителю и заменить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6.3.6. Респираторы (противогазы) подлежат замене при их загрязнении и затруднении дыхания работающего, а также по истечении сроков годности фильтрующих или поглощающих патронов.</w:t>
      </w:r>
    </w:p>
    <w:p>
      <w:pPr>
        <w:spacing w:line="240" w:lineRule="auto"/>
        <w:rPr>
          <w:rFonts w:hAnsi="Times New Roman" w:cs="Times New Roman"/>
          <w:color w:val="000000"/>
          <w:sz w:val="24"/>
          <w:szCs w:val="24"/>
        </w:rPr>
      </w:pPr>
      <w:r>
        <w:rPr>
          <w:rFonts w:hAnsi="Times New Roman" w:cs="Times New Roman"/>
          <w:color w:val="000000"/>
          <w:sz w:val="24"/>
          <w:szCs w:val="24"/>
        </w:rPr>
        <w:t>6.3.7. Во всех случаях обнаружения пожара или его признаков (дым, запах гари), повреждений технических средств или другой опасности работник должен немедленно доложить руководителю работ и покинуть опасную зону, при необходимости вызвать пожарную бригаду по телефону 101.</w:t>
      </w:r>
    </w:p>
    <w:p>
      <w:pPr>
        <w:spacing w:line="240" w:lineRule="auto"/>
        <w:rPr>
          <w:rFonts w:hAnsi="Times New Roman" w:cs="Times New Roman"/>
          <w:color w:val="000000"/>
          <w:sz w:val="24"/>
          <w:szCs w:val="24"/>
        </w:rPr>
      </w:pPr>
      <w:r>
        <w:rPr>
          <w:rFonts w:hAnsi="Times New Roman" w:cs="Times New Roman"/>
          <w:color w:val="000000"/>
          <w:sz w:val="24"/>
          <w:szCs w:val="24"/>
        </w:rPr>
        <w:t>6.3.8. В случае воспламенения горючих веществ необходимо использовать огнетушитель, песок, землю или накрыть огонь брезентом или войлоком.</w:t>
      </w:r>
    </w:p>
    <w:p>
      <w:pPr>
        <w:spacing w:line="240" w:lineRule="auto"/>
        <w:rPr>
          <w:rFonts w:hAnsi="Times New Roman" w:cs="Times New Roman"/>
          <w:color w:val="000000"/>
          <w:sz w:val="24"/>
          <w:szCs w:val="24"/>
        </w:rPr>
      </w:pPr>
      <w:r>
        <w:rPr>
          <w:rFonts w:hAnsi="Times New Roman" w:cs="Times New Roman"/>
          <w:color w:val="000000"/>
          <w:sz w:val="24"/>
          <w:szCs w:val="24"/>
        </w:rPr>
        <w:t>6.3.9. Заливать горящее топливо и неотключенное электрооборудование водой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6.3.10. При обнаружении малейших признаков отравления или раздражения кожи, слизистых оболочек глаз, верхних дыхательных путей или получении иных травм необходимо прекратить работу, сообщить об этом непосредственному руководителю, оказать пострадавшему первую доврачебную помощь и доставить его в ближайшее медицинское учреждение или вызвать бригаду скорой помощи по телефону 103.</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Краскораспылители, красконагнетательные устройства и прочие механизированные инструменты после использования необходимо промыть в растворителе и убрать в предназначенное для их хранения место. Шланги, кисти, катки и т.п. После промывки растворителем допускается хранить в металлических шкафах и ящиках.</w:t>
      </w:r>
    </w:p>
    <w:p>
      <w:pPr>
        <w:spacing w:line="240" w:lineRule="auto"/>
        <w:rPr>
          <w:rFonts w:hAnsi="Times New Roman" w:cs="Times New Roman"/>
          <w:color w:val="000000"/>
          <w:sz w:val="24"/>
          <w:szCs w:val="24"/>
        </w:rPr>
      </w:pPr>
      <w:r>
        <w:rPr>
          <w:rFonts w:hAnsi="Times New Roman" w:cs="Times New Roman"/>
          <w:color w:val="000000"/>
          <w:sz w:val="24"/>
          <w:szCs w:val="24"/>
        </w:rPr>
        <w:t>7.2.2. Остатки красок, лаков, растворителей должны быть слиты в закрывающуюся тару.</w:t>
      </w:r>
    </w:p>
    <w:p>
      <w:pPr>
        <w:spacing w:line="240" w:lineRule="auto"/>
        <w:rPr>
          <w:rFonts w:hAnsi="Times New Roman" w:cs="Times New Roman"/>
          <w:color w:val="000000"/>
          <w:sz w:val="24"/>
          <w:szCs w:val="24"/>
        </w:rPr>
      </w:pPr>
      <w:r>
        <w:rPr>
          <w:rFonts w:hAnsi="Times New Roman" w:cs="Times New Roman"/>
          <w:color w:val="000000"/>
          <w:sz w:val="24"/>
          <w:szCs w:val="24"/>
        </w:rPr>
        <w:t>7.2.3. После окончания окрасочных работ вентиляция помещений должна продолжаться до практического высыхания последнего слоя.</w:t>
      </w:r>
    </w:p>
    <w:p>
      <w:pPr>
        <w:spacing w:line="240" w:lineRule="auto"/>
        <w:rPr>
          <w:rFonts w:hAnsi="Times New Roman" w:cs="Times New Roman"/>
          <w:color w:val="000000"/>
          <w:sz w:val="24"/>
          <w:szCs w:val="24"/>
        </w:rPr>
      </w:pPr>
      <w:r>
        <w:rPr>
          <w:rFonts w:hAnsi="Times New Roman" w:cs="Times New Roman"/>
          <w:color w:val="000000"/>
          <w:sz w:val="24"/>
          <w:szCs w:val="24"/>
        </w:rPr>
        <w:t>7.2.4. По окончании работы необходимо:</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Убрать краску, ведра, тару, кисти, другой инструмент и средства индивидуальной защиты в отведенные для их хранения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Произвести уборку рабочего места, закрыть все люки, проемы, где можно – снять временные ограждения и знаки безопасности, убрать провода переносного освещения.</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479a8554972d46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