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при обращении с кислородными и ацетиленовыми баллонами</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устанавливает требования по обеспечению безопасных условий труда при обращении с кислородными и ацетиленовыми баллонами.</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обращении с кислородными и ацетиленовыми баллонами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при обращении с кислородными и ацетиленовыми баллонами;</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работников при обращении с кислородными и ацетиленовыми баллонами;</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обращении с кислородными и ацетиленовыми баллонами;</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при обращении с кислородными и ацетиленовыми баллонами.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при обращении с кислородными и ацетиленовыми баллонами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Трудовой кодекс Российской Федерации</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2.1.5. </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при обращении с кислородными и ацетиленовыми баллонами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обращении с кислородными и ацетиленовыми баллонами.</w:t>
      </w:r>
    </w:p>
    <w:p>
      <w:pPr>
        <w:spacing w:line="240" w:lineRule="auto"/>
        <w:rPr>
          <w:rFonts w:hAnsi="Times New Roman" w:cs="Times New Roman"/>
          <w:color w:val="000000"/>
          <w:sz w:val="24"/>
          <w:szCs w:val="24"/>
        </w:rPr>
      </w:pPr>
      <w:r>
        <w:rPr>
          <w:rFonts w:hAnsi="Times New Roman" w:cs="Times New Roman"/>
          <w:color w:val="000000"/>
          <w:sz w:val="24"/>
          <w:szCs w:val="24"/>
        </w:rPr>
        <w:t>3.3.1. При обращении с кислородными и ацетиленовыми баллонами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обращении с кислородными и ацетиленовыми баллонами на работника могут воздействовать опасные и вредные производственные факторы: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газообразные токсичные примеси в ацетилене: сероводород и фосфористый водород;</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загазованность и запыленность воздуха в рабочей зоне;</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неогражденные движущиеся или вращающиеся элементы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3.4.2. В качестве опасностей, в соответствии с перечнем профессиональных рисков и опасностей строительного участка, представляющих угрозу жизни и здоровью работников, при обращении с кислородными и ацетиленовыми баллонами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получения ожога из-за нарушений требований пожарной безопасности;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обращении с кислородными и ацетиленовыми баллонами работник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Работник должен обеспечить чистоту и порядок на рабочем месте. Беспорядок, захламленность на рабочем месте – одна из причин несчастных случаев.</w:t>
      </w:r>
    </w:p>
    <w:p>
      <w:pPr>
        <w:spacing w:line="240" w:lineRule="auto"/>
        <w:rPr>
          <w:rFonts w:hAnsi="Times New Roman" w:cs="Times New Roman"/>
          <w:color w:val="000000"/>
          <w:sz w:val="24"/>
          <w:szCs w:val="24"/>
        </w:rPr>
      </w:pPr>
      <w:r>
        <w:rPr>
          <w:rFonts w:hAnsi="Times New Roman" w:cs="Times New Roman"/>
          <w:color w:val="000000"/>
          <w:sz w:val="24"/>
          <w:szCs w:val="24"/>
        </w:rPr>
        <w:t>4.1.1.1 С рабочего места необходимо убрать мусор, производственные отходы, ненужные для выполнения работы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4.1.1.2 Проходы не должны быть загромождены. Необходимо очищать их от наледи, а также удалять случайно пролитые жидкости (масла, эмульсии и т.п.). Скользкие места необходимо посыпать песком.</w:t>
      </w:r>
    </w:p>
    <w:p>
      <w:pPr>
        <w:spacing w:line="240" w:lineRule="auto"/>
        <w:rPr>
          <w:rFonts w:hAnsi="Times New Roman" w:cs="Times New Roman"/>
          <w:color w:val="000000"/>
          <w:sz w:val="24"/>
          <w:szCs w:val="24"/>
        </w:rPr>
      </w:pPr>
      <w:r>
        <w:rPr>
          <w:rFonts w:hAnsi="Times New Roman" w:cs="Times New Roman"/>
          <w:color w:val="000000"/>
          <w:sz w:val="24"/>
          <w:szCs w:val="24"/>
        </w:rPr>
        <w:t>4.1.1.3 Пол должен быть ровным, без выбоин и трещин. Подножные решетки должны быть исправны.</w:t>
      </w:r>
    </w:p>
    <w:p>
      <w:pPr>
        <w:spacing w:line="240" w:lineRule="auto"/>
        <w:rPr>
          <w:rFonts w:hAnsi="Times New Roman" w:cs="Times New Roman"/>
          <w:color w:val="000000"/>
          <w:sz w:val="24"/>
          <w:szCs w:val="24"/>
        </w:rPr>
      </w:pPr>
      <w:r>
        <w:rPr>
          <w:rFonts w:hAnsi="Times New Roman" w:cs="Times New Roman"/>
          <w:color w:val="000000"/>
          <w:sz w:val="24"/>
          <w:szCs w:val="24"/>
        </w:rPr>
        <w:t>4.1.1.4 Отверстия, открытые колодцы, приямки, проемы должны быть четко обозначены и отгорожены. В противном случае их необходимо закрыть.</w:t>
      </w:r>
    </w:p>
    <w:p>
      <w:pPr>
        <w:spacing w:line="240" w:lineRule="auto"/>
        <w:rPr>
          <w:rFonts w:hAnsi="Times New Roman" w:cs="Times New Roman"/>
          <w:color w:val="000000"/>
          <w:sz w:val="24"/>
          <w:szCs w:val="24"/>
        </w:rPr>
      </w:pPr>
      <w:r>
        <w:rPr>
          <w:rFonts w:hAnsi="Times New Roman" w:cs="Times New Roman"/>
          <w:color w:val="000000"/>
          <w:sz w:val="24"/>
          <w:szCs w:val="24"/>
        </w:rPr>
        <w:t>4.1.1.5 Рабочее место должно быть хорошо освещено.</w:t>
      </w:r>
    </w:p>
    <w:p>
      <w:pPr>
        <w:spacing w:line="240" w:lineRule="auto"/>
        <w:rPr>
          <w:rFonts w:hAnsi="Times New Roman" w:cs="Times New Roman"/>
          <w:color w:val="000000"/>
          <w:sz w:val="24"/>
          <w:szCs w:val="24"/>
        </w:rPr>
      </w:pPr>
      <w:r>
        <w:rPr>
          <w:rFonts w:hAnsi="Times New Roman" w:cs="Times New Roman"/>
          <w:color w:val="000000"/>
          <w:sz w:val="24"/>
          <w:szCs w:val="24"/>
        </w:rPr>
        <w:t>4.1.1.6 Проходы между оборудованием и элементами производственного помещения (стена, колонна и т.п.) должны быть шириной не менее одного метра.</w:t>
      </w:r>
    </w:p>
    <w:p>
      <w:pPr>
        <w:spacing w:line="240" w:lineRule="auto"/>
        <w:rPr>
          <w:rFonts w:hAnsi="Times New Roman" w:cs="Times New Roman"/>
          <w:color w:val="000000"/>
          <w:sz w:val="24"/>
          <w:szCs w:val="24"/>
        </w:rPr>
      </w:pPr>
      <w:r>
        <w:rPr>
          <w:rFonts w:hAnsi="Times New Roman" w:cs="Times New Roman"/>
          <w:color w:val="000000"/>
          <w:sz w:val="24"/>
          <w:szCs w:val="24"/>
        </w:rPr>
        <w:t>4.1.1.7 Инструменты и приспособления на рабочем месте должны храниться в специальных шкафах и уложены в должном порядке, а при переноске – в сумках или в специальных ящиках.</w:t>
      </w:r>
    </w:p>
    <w:p>
      <w:pPr>
        <w:spacing w:line="240" w:lineRule="auto"/>
        <w:rPr>
          <w:rFonts w:hAnsi="Times New Roman" w:cs="Times New Roman"/>
          <w:color w:val="000000"/>
          <w:sz w:val="24"/>
          <w:szCs w:val="24"/>
        </w:rPr>
      </w:pPr>
      <w:r>
        <w:rPr>
          <w:rFonts w:hAnsi="Times New Roman" w:cs="Times New Roman"/>
          <w:color w:val="000000"/>
          <w:sz w:val="24"/>
          <w:szCs w:val="24"/>
        </w:rPr>
        <w:t>4.1.2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началом работы работник обязан:</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надеть положенные спецодежду, спецобувь и средства индивидуальной защиты, предварительно проверив их исправность;</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4.4.2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4.4.3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Работать только в спецодежде и СИЗ.</w:t>
      </w:r>
    </w:p>
    <w:p>
      <w:pPr>
        <w:spacing w:line="240" w:lineRule="auto"/>
        <w:rPr>
          <w:rFonts w:hAnsi="Times New Roman" w:cs="Times New Roman"/>
          <w:color w:val="000000"/>
          <w:sz w:val="24"/>
          <w:szCs w:val="24"/>
        </w:rPr>
      </w:pPr>
      <w:r>
        <w:rPr>
          <w:rFonts w:hAnsi="Times New Roman" w:cs="Times New Roman"/>
          <w:color w:val="000000"/>
          <w:sz w:val="24"/>
          <w:szCs w:val="24"/>
        </w:rPr>
        <w:t>5.1.2. Выполнять должностные инструкции по приемке, складированию и отпуску баллонов.</w:t>
      </w:r>
    </w:p>
    <w:p>
      <w:pPr>
        <w:spacing w:line="240" w:lineRule="auto"/>
        <w:rPr>
          <w:rFonts w:hAnsi="Times New Roman" w:cs="Times New Roman"/>
          <w:color w:val="000000"/>
          <w:sz w:val="24"/>
          <w:szCs w:val="24"/>
        </w:rPr>
      </w:pPr>
      <w:r>
        <w:rPr>
          <w:rFonts w:hAnsi="Times New Roman" w:cs="Times New Roman"/>
          <w:color w:val="000000"/>
          <w:sz w:val="24"/>
          <w:szCs w:val="24"/>
        </w:rPr>
        <w:t>5.1.3. Следить, чтобы в клетях были вывешены плакаты, указывающие состояние баллонов (пустые, полные, на ремонт и т. д.).</w:t>
      </w:r>
    </w:p>
    <w:p>
      <w:pPr>
        <w:spacing w:line="240" w:lineRule="auto"/>
        <w:rPr>
          <w:rFonts w:hAnsi="Times New Roman" w:cs="Times New Roman"/>
          <w:color w:val="000000"/>
          <w:sz w:val="24"/>
          <w:szCs w:val="24"/>
        </w:rPr>
      </w:pPr>
      <w:r>
        <w:rPr>
          <w:rFonts w:hAnsi="Times New Roman" w:cs="Times New Roman"/>
          <w:color w:val="000000"/>
          <w:sz w:val="24"/>
          <w:szCs w:val="24"/>
        </w:rPr>
        <w:t>5.1.4. При приемке порожних баллонов от потребителя работник обязан:</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провести внешний осмотр на отсутствие вмятин, забоин, отдушин и других видимых повреждений, а также грязи и следов масла или других органических загрязнений на поверхности баллонов и вентилей;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удостовериться, что кислородные баллоны имеют отличительную голубую окраску и надпись черной краской «КИСЛОРОД», ацетиленовые – белую окраску и надпись красного цвета «АЦЕТИЛЕН», баллоны с ЛПМ – буквы красного цвета «ЛМ»;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что баллоны не имеют ослабления резьбового кольца на горловине, а также косой или слабой насадки башмака и укомплектованы: кислородные баллоны – вентилями типа ВК-86 или ВК-94, ацетиленовые баллоны – вентилями типа ВБА-1 или ВА-1;</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установить, что шпиндели вентилей легко проворачиваются и вентили не имеют внешних повреждений;</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наличие остаточного давления в баллонах, которое не должно быть ниже 0,05 МПа (0,5 кгс/кв. см), и назначенный срок очередного освидетельствования баллонов.</w:t>
      </w:r>
    </w:p>
    <w:p>
      <w:pPr>
        <w:spacing w:line="240" w:lineRule="auto"/>
        <w:rPr>
          <w:rFonts w:hAnsi="Times New Roman" w:cs="Times New Roman"/>
          <w:color w:val="000000"/>
          <w:sz w:val="24"/>
          <w:szCs w:val="24"/>
        </w:rPr>
      </w:pPr>
      <w:r>
        <w:rPr>
          <w:rFonts w:hAnsi="Times New Roman" w:cs="Times New Roman"/>
          <w:color w:val="000000"/>
          <w:sz w:val="24"/>
          <w:szCs w:val="24"/>
        </w:rPr>
        <w:t>5.1.5. По результатам осмотра баллона и его паспортных данных производить отбраковку баллонов.</w:t>
      </w:r>
    </w:p>
    <w:p>
      <w:pPr>
        <w:spacing w:line="240" w:lineRule="auto"/>
        <w:rPr>
          <w:rFonts w:hAnsi="Times New Roman" w:cs="Times New Roman"/>
          <w:color w:val="000000"/>
          <w:sz w:val="24"/>
          <w:szCs w:val="24"/>
        </w:rPr>
      </w:pPr>
      <w:r>
        <w:rPr>
          <w:rFonts w:hAnsi="Times New Roman" w:cs="Times New Roman"/>
          <w:color w:val="000000"/>
          <w:sz w:val="24"/>
          <w:szCs w:val="24"/>
        </w:rPr>
        <w:t>5.1.6. Неисправные баллоны устанавливать в клети отдельно от наполненных, пустых, пригодных для наполнения.</w:t>
      </w:r>
    </w:p>
    <w:p>
      <w:pPr>
        <w:spacing w:line="240" w:lineRule="auto"/>
        <w:rPr>
          <w:rFonts w:hAnsi="Times New Roman" w:cs="Times New Roman"/>
          <w:color w:val="000000"/>
          <w:sz w:val="24"/>
          <w:szCs w:val="24"/>
        </w:rPr>
      </w:pPr>
      <w:r>
        <w:rPr>
          <w:rFonts w:hAnsi="Times New Roman" w:cs="Times New Roman"/>
          <w:color w:val="000000"/>
          <w:sz w:val="24"/>
          <w:szCs w:val="24"/>
        </w:rPr>
        <w:t>5.1.7. Партия баллонов (или один баллон) с кислородом при отпуске потребителю должна сопровождаться документом о качестве, содержащем следующие данные:</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наименование предприятия-изготовителя и его товарный знак;</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наименование, марку и сорт продукта;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номер партии;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дату изготовления продукта;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количество газа в кг или куб. м;</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результаты проведенных анализов или подтверждение соответствия кислорода требованиям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5.1.8. Производить количественный и качественный прием баллонов из автомашин и вагонов, записывая результаты приемки и отгрузки в журнал и реестр.</w:t>
      </w:r>
    </w:p>
    <w:p>
      <w:pPr>
        <w:spacing w:line="240" w:lineRule="auto"/>
        <w:rPr>
          <w:rFonts w:hAnsi="Times New Roman" w:cs="Times New Roman"/>
          <w:color w:val="000000"/>
          <w:sz w:val="24"/>
          <w:szCs w:val="24"/>
        </w:rPr>
      </w:pPr>
      <w:r>
        <w:rPr>
          <w:rFonts w:hAnsi="Times New Roman" w:cs="Times New Roman"/>
          <w:color w:val="000000"/>
          <w:sz w:val="24"/>
          <w:szCs w:val="24"/>
        </w:rPr>
        <w:t>5.1.9. Работникам необходимо иметь удостоверение на право управления кран-балкой; они могут привлекаться к управлению кран-балкой по распоряжению мастера после проведения внеочередного инструктажа с записью об этом в журнале инструктажа.</w:t>
      </w:r>
    </w:p>
    <w:p>
      <w:pPr>
        <w:spacing w:line="240" w:lineRule="auto"/>
        <w:rPr>
          <w:rFonts w:hAnsi="Times New Roman" w:cs="Times New Roman"/>
          <w:color w:val="000000"/>
          <w:sz w:val="24"/>
          <w:szCs w:val="24"/>
        </w:rPr>
      </w:pPr>
      <w:r>
        <w:rPr>
          <w:rFonts w:hAnsi="Times New Roman" w:cs="Times New Roman"/>
          <w:color w:val="000000"/>
          <w:sz w:val="24"/>
          <w:szCs w:val="24"/>
        </w:rPr>
        <w:t>5.1.10. Не расставлять баллоны во время осмотра без ограждения.</w:t>
      </w:r>
    </w:p>
    <w:p>
      <w:pPr>
        <w:spacing w:line="240" w:lineRule="auto"/>
        <w:rPr>
          <w:rFonts w:hAnsi="Times New Roman" w:cs="Times New Roman"/>
          <w:color w:val="000000"/>
          <w:sz w:val="24"/>
          <w:szCs w:val="24"/>
        </w:rPr>
      </w:pPr>
      <w:r>
        <w:rPr>
          <w:rFonts w:hAnsi="Times New Roman" w:cs="Times New Roman"/>
          <w:color w:val="000000"/>
          <w:sz w:val="24"/>
          <w:szCs w:val="24"/>
        </w:rPr>
        <w:t>5.1.11. Баллоны следует хранить в специально оборудованных складах. Совместное хранение кислородных и ацетиленовых баллонов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5.1.12. Баллоны следует хранить в вертикальном положении в специально оборудованных клетях. Клети оснащаются барьерами, предохраняющими баллоны от падения. Проходы между рядами клетей должны иметь ширину не менее 1,4 м для свободного проезда тележек с баллонами.</w:t>
      </w:r>
    </w:p>
    <w:p>
      <w:pPr>
        <w:spacing w:line="240" w:lineRule="auto"/>
        <w:rPr>
          <w:rFonts w:hAnsi="Times New Roman" w:cs="Times New Roman"/>
          <w:color w:val="000000"/>
          <w:sz w:val="24"/>
          <w:szCs w:val="24"/>
        </w:rPr>
      </w:pPr>
      <w:r>
        <w:rPr>
          <w:rFonts w:hAnsi="Times New Roman" w:cs="Times New Roman"/>
          <w:color w:val="000000"/>
          <w:sz w:val="24"/>
          <w:szCs w:val="24"/>
        </w:rPr>
        <w:t>5.1.13. Для защиты наполненных баллонов от прямых солнечных лучей стекла окон в складе должны быть матовыми или закрашенными белой краской.</w:t>
      </w:r>
    </w:p>
    <w:p>
      <w:pPr>
        <w:spacing w:line="240" w:lineRule="auto"/>
        <w:rPr>
          <w:rFonts w:hAnsi="Times New Roman" w:cs="Times New Roman"/>
          <w:color w:val="000000"/>
          <w:sz w:val="24"/>
          <w:szCs w:val="24"/>
        </w:rPr>
      </w:pPr>
      <w:r>
        <w:rPr>
          <w:rFonts w:hAnsi="Times New Roman" w:cs="Times New Roman"/>
          <w:color w:val="000000"/>
          <w:sz w:val="24"/>
          <w:szCs w:val="24"/>
        </w:rPr>
        <w:t>5.1.14. Склад баллонов следует разделить на отсеки. Каждый отсек должен иметь самостоятельный выход наружу.</w:t>
      </w:r>
    </w:p>
    <w:p>
      <w:pPr>
        <w:spacing w:line="240" w:lineRule="auto"/>
        <w:rPr>
          <w:rFonts w:hAnsi="Times New Roman" w:cs="Times New Roman"/>
          <w:color w:val="000000"/>
          <w:sz w:val="24"/>
          <w:szCs w:val="24"/>
        </w:rPr>
      </w:pPr>
      <w:r>
        <w:rPr>
          <w:rFonts w:hAnsi="Times New Roman" w:cs="Times New Roman"/>
          <w:color w:val="000000"/>
          <w:sz w:val="24"/>
          <w:szCs w:val="24"/>
        </w:rPr>
        <w:t>5.1.15. В одном отсеке могут размещаться только наполненные или только порожние баллоны.</w:t>
      </w:r>
    </w:p>
    <w:p>
      <w:pPr>
        <w:spacing w:line="240" w:lineRule="auto"/>
        <w:rPr>
          <w:rFonts w:hAnsi="Times New Roman" w:cs="Times New Roman"/>
          <w:color w:val="000000"/>
          <w:sz w:val="24"/>
          <w:szCs w:val="24"/>
        </w:rPr>
      </w:pPr>
      <w:r>
        <w:rPr>
          <w:rFonts w:hAnsi="Times New Roman" w:cs="Times New Roman"/>
          <w:color w:val="000000"/>
          <w:sz w:val="24"/>
          <w:szCs w:val="24"/>
        </w:rPr>
        <w:t>5.1.16. В целях обеспечения пожарной безопасности в каждом отсеке должен быть пожарный кран; помещения также должны быть укомплектованы огнетушителями.</w:t>
      </w:r>
    </w:p>
    <w:p>
      <w:pPr>
        <w:spacing w:line="240" w:lineRule="auto"/>
        <w:rPr>
          <w:rFonts w:hAnsi="Times New Roman" w:cs="Times New Roman"/>
          <w:color w:val="000000"/>
          <w:sz w:val="24"/>
          <w:szCs w:val="24"/>
        </w:rPr>
      </w:pPr>
      <w:r>
        <w:rPr>
          <w:rFonts w:hAnsi="Times New Roman" w:cs="Times New Roman"/>
          <w:color w:val="000000"/>
          <w:sz w:val="24"/>
          <w:szCs w:val="24"/>
        </w:rPr>
        <w:t>5.1.17. Прием и отпуск баллонов производится только при наличии колпаков.</w:t>
      </w:r>
    </w:p>
    <w:p>
      <w:pPr>
        <w:spacing w:line="240" w:lineRule="auto"/>
        <w:rPr>
          <w:rFonts w:hAnsi="Times New Roman" w:cs="Times New Roman"/>
          <w:color w:val="000000"/>
          <w:sz w:val="24"/>
          <w:szCs w:val="24"/>
        </w:rPr>
      </w:pPr>
      <w:r>
        <w:rPr>
          <w:rFonts w:hAnsi="Times New Roman" w:cs="Times New Roman"/>
          <w:color w:val="000000"/>
          <w:sz w:val="24"/>
          <w:szCs w:val="24"/>
        </w:rPr>
        <w:t>5.1.18. Во время работы запрещается: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искрообразующим инструментом;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курить в помещениях (складах);</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загромождать проходы;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допускать на рабочее место посторонних лиц;</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ударять баллоны друг о друга;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загромождать доступ к первичным средствам пожаротушения;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баллоны в складах вне клетей и оставлять клети открытыми без ограждающих цепей;</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помещать в один отсек пустые, полные и отбракованные баллоны.</w:t>
      </w:r>
    </w:p>
    <w:p>
      <w:pPr>
        <w:spacing w:line="240" w:lineRule="auto"/>
        <w:rPr>
          <w:rFonts w:hAnsi="Times New Roman" w:cs="Times New Roman"/>
          <w:color w:val="000000"/>
          <w:sz w:val="24"/>
          <w:szCs w:val="24"/>
        </w:rPr>
      </w:pPr>
      <w:r>
        <w:rPr>
          <w:rFonts w:hAnsi="Times New Roman" w:cs="Times New Roman"/>
          <w:color w:val="000000"/>
          <w:sz w:val="24"/>
          <w:szCs w:val="24"/>
        </w:rPr>
        <w:t>5.1.19. Перед отгрузкой наполненных баллонов потребителю приемщик должен проверить баллоны, открыв вентили двух-трех баллонов в каждом контейнере; только убедившись, что баллоны полные, производить их отгрузку потребителю.</w:t>
      </w:r>
    </w:p>
    <w:p>
      <w:pPr>
        <w:spacing w:line="240" w:lineRule="auto"/>
        <w:rPr>
          <w:rFonts w:hAnsi="Times New Roman" w:cs="Times New Roman"/>
          <w:color w:val="000000"/>
          <w:sz w:val="24"/>
          <w:szCs w:val="24"/>
        </w:rPr>
      </w:pPr>
      <w:r>
        <w:rPr>
          <w:rFonts w:hAnsi="Times New Roman" w:cs="Times New Roman"/>
          <w:color w:val="000000"/>
          <w:sz w:val="24"/>
          <w:szCs w:val="24"/>
        </w:rPr>
        <w:t>5.1.20. Следует проверять состояние контейнеров (наличие цепей, крючков, проушин, их общее состояние).</w:t>
      </w:r>
    </w:p>
    <w:p>
      <w:pPr>
        <w:spacing w:line="240" w:lineRule="auto"/>
        <w:rPr>
          <w:rFonts w:hAnsi="Times New Roman" w:cs="Times New Roman"/>
          <w:color w:val="000000"/>
          <w:sz w:val="24"/>
          <w:szCs w:val="24"/>
        </w:rPr>
      </w:pPr>
      <w:r>
        <w:rPr>
          <w:rFonts w:hAnsi="Times New Roman" w:cs="Times New Roman"/>
          <w:color w:val="000000"/>
          <w:sz w:val="24"/>
          <w:szCs w:val="24"/>
        </w:rPr>
        <w:t>5.1.21. Необходимо наблюдать за чистотой и порядком на складе и около него, а также распределять транспорт по местам погрузки и выгрузки, правильно оформлять товарно-транспортные накладные.</w:t>
      </w:r>
    </w:p>
    <w:p>
      <w:pPr>
        <w:spacing w:line="240" w:lineRule="auto"/>
        <w:rPr>
          <w:rFonts w:hAnsi="Times New Roman" w:cs="Times New Roman"/>
          <w:color w:val="000000"/>
          <w:sz w:val="24"/>
          <w:szCs w:val="24"/>
        </w:rPr>
      </w:pPr>
      <w:r>
        <w:rPr>
          <w:rFonts w:hAnsi="Times New Roman" w:cs="Times New Roman"/>
          <w:color w:val="000000"/>
          <w:sz w:val="24"/>
          <w:szCs w:val="24"/>
        </w:rPr>
        <w:t>5.1.22. Особое внимание следует обращать на то, чтобы кислородные баллоны не были загрязнены маслом; при малейшем подозрении баллоны следует отбраковать.</w:t>
      </w:r>
    </w:p>
    <w:p>
      <w:pPr>
        <w:spacing w:line="240" w:lineRule="auto"/>
        <w:rPr>
          <w:rFonts w:hAnsi="Times New Roman" w:cs="Times New Roman"/>
          <w:color w:val="000000"/>
          <w:sz w:val="24"/>
          <w:szCs w:val="24"/>
        </w:rPr>
      </w:pPr>
      <w:r>
        <w:rPr>
          <w:rFonts w:hAnsi="Times New Roman" w:cs="Times New Roman"/>
          <w:color w:val="000000"/>
          <w:sz w:val="24"/>
          <w:szCs w:val="24"/>
        </w:rPr>
        <w:t>5.1.23. Не отпускать баллоны, если потребитель нарушил правила обращения с баллонами (грязная машина, отсутствие прокладок, уголков, колпаков и т. д.).</w:t>
      </w:r>
    </w:p>
    <w:p>
      <w:pPr>
        <w:spacing w:line="240" w:lineRule="auto"/>
        <w:rPr>
          <w:rFonts w:hAnsi="Times New Roman" w:cs="Times New Roman"/>
          <w:color w:val="000000"/>
          <w:sz w:val="24"/>
          <w:szCs w:val="24"/>
        </w:rPr>
      </w:pPr>
      <w:r>
        <w:rPr>
          <w:rFonts w:hAnsi="Times New Roman" w:cs="Times New Roman"/>
          <w:color w:val="000000"/>
          <w:sz w:val="24"/>
          <w:szCs w:val="24"/>
        </w:rPr>
        <w:t>5.1.24. Работник при приеме смены обязан проверить количество баллонов на складе. В течение смены вести учет отгружаемых, возвращаемых и отбракованных баллонов.</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обращении с кислородными и ацетиленовыми баллонами возможно возникновение следующих аварийных ситуаций:</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В случае возникновения опасности или ситуаций, которые могут привести к авариям или несчастным случаям, следует дать сигнал об аварийной ситуации, позвонить по номеру 112, сообщить, что произошло, место происшествия, свои Ф. И. О.</w:t>
      </w:r>
    </w:p>
    <w:p>
      <w:pPr>
        <w:spacing w:line="240" w:lineRule="auto"/>
        <w:rPr>
          <w:rFonts w:hAnsi="Times New Roman" w:cs="Times New Roman"/>
          <w:color w:val="000000"/>
          <w:sz w:val="24"/>
          <w:szCs w:val="24"/>
        </w:rPr>
      </w:pPr>
      <w:r>
        <w:rPr>
          <w:rFonts w:hAnsi="Times New Roman" w:cs="Times New Roman"/>
          <w:color w:val="000000"/>
          <w:sz w:val="24"/>
          <w:szCs w:val="24"/>
        </w:rPr>
        <w:t>6.3.2. При обнаружении утечки кислорода (по звуку) из баллона необходимо по возможности закрыть баллонный вентиль специальным ключом. При обнаружении постоянной утечки газа из баллона или баллонов их следует быстро вынести из помещения на хорошо проветриваемую площадку.</w:t>
      </w:r>
    </w:p>
    <w:p>
      <w:pPr>
        <w:spacing w:line="240" w:lineRule="auto"/>
        <w:rPr>
          <w:rFonts w:hAnsi="Times New Roman" w:cs="Times New Roman"/>
          <w:color w:val="000000"/>
          <w:sz w:val="24"/>
          <w:szCs w:val="24"/>
        </w:rPr>
      </w:pPr>
      <w:r>
        <w:rPr>
          <w:rFonts w:hAnsi="Times New Roman" w:cs="Times New Roman"/>
          <w:color w:val="000000"/>
          <w:sz w:val="24"/>
          <w:szCs w:val="24"/>
        </w:rPr>
        <w:t>6.3.3. При появлении внешнего или внутреннего источника нагрева (воспламенения), что может привести к взрыву баллона, следует немедленно эвакуировать баллоны. При невозможности удаления из зоны опасности необходимо охлаждать баллоны водой до их полного остывания.</w:t>
      </w:r>
    </w:p>
    <w:p>
      <w:pPr>
        <w:spacing w:line="240" w:lineRule="auto"/>
        <w:rPr>
          <w:rFonts w:hAnsi="Times New Roman" w:cs="Times New Roman"/>
          <w:color w:val="000000"/>
          <w:sz w:val="24"/>
          <w:szCs w:val="24"/>
        </w:rPr>
      </w:pPr>
      <w:r>
        <w:rPr>
          <w:rFonts w:hAnsi="Times New Roman" w:cs="Times New Roman"/>
          <w:color w:val="000000"/>
          <w:sz w:val="24"/>
          <w:szCs w:val="24"/>
        </w:rPr>
        <w:t>6.3.4. При загорании выходящего из баллона кислорода вентиль баллона по возможности быстро открыть; баллон поливать водой до его полного остывания, затем вынести из зоны баллонов. При загорании выходящего из баллона ацетилена вентиль баллона по возможности быстро закрыть; баллон поливать водой до полного остывания, затем вынести из зоны баллонов.</w:t>
      </w:r>
    </w:p>
    <w:p>
      <w:pPr>
        <w:spacing w:line="240" w:lineRule="auto"/>
        <w:rPr>
          <w:rFonts w:hAnsi="Times New Roman" w:cs="Times New Roman"/>
          <w:color w:val="000000"/>
          <w:sz w:val="24"/>
          <w:szCs w:val="24"/>
        </w:rPr>
      </w:pPr>
      <w:r>
        <w:rPr>
          <w:rFonts w:hAnsi="Times New Roman" w:cs="Times New Roman"/>
          <w:color w:val="000000"/>
          <w:sz w:val="24"/>
          <w:szCs w:val="24"/>
        </w:rPr>
        <w:t>6.3.5. В случае воспламенения одежды, пропитанной кислородом, следует немедленно окунуться в ванну с водой или облить пострадавшего водой. Если вода отсутствует, нужно сбросить или сорвать одежду; не допускается сбивать пламя или закутывать пострадавшего, так как одежда, пропитанная кислородом, может гореть без доступа воздуха.</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При возникновении/обнаружении несчастного случая для оказания первой помощи необходимо следовать следующему алгоритму:</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мероприятия по оценке обстановки и обеспечению безопасных условий для оказания первой помощи;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вызов скорой медицинской помощи по телефону 103 или 112;</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определение наличия сознания у пострадавшего;</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мероприятия по восстановлению проходимости дыхательных путей и определению признаков жизни у пострадавшего;</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мероприятия по проведению сердечно-легочной реанимации до появления признаков жизни;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мероприятия по поддержанию проходимости дыхательных путей;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мероприятия по обзорному осмотру пострадавшего и временной остановке наружного кровотечения;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мероприятия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придание пострадавшему оптимального положения тела;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контроль состояния пострадавшего (сознание, дыхание, кровообращение) и оказание психологической поддержки;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передача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 возможности место происшествия оставить в первоначальном виде.</w:t>
      </w:r>
    </w:p>
    <w:p>
      <w:pPr>
        <w:spacing w:line="240" w:lineRule="auto"/>
        <w:rPr>
          <w:rFonts w:hAnsi="Times New Roman" w:cs="Times New Roman"/>
          <w:color w:val="000000"/>
          <w:sz w:val="24"/>
          <w:szCs w:val="24"/>
        </w:rPr>
      </w:pPr>
      <w:r>
        <w:rPr>
          <w:rFonts w:hAnsi="Times New Roman" w:cs="Times New Roman"/>
          <w:color w:val="000000"/>
          <w:sz w:val="24"/>
          <w:szCs w:val="24"/>
        </w:rPr>
        <w:t>6.4.3.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После работы с четыреххлористым углеродом для удаления масляных пятен с кислородного баллона остаток вещества сдать на склад.</w:t>
      </w:r>
    </w:p>
    <w:p>
      <w:pPr>
        <w:spacing w:line="240" w:lineRule="auto"/>
        <w:rPr>
          <w:rFonts w:hAnsi="Times New Roman" w:cs="Times New Roman"/>
          <w:color w:val="000000"/>
          <w:sz w:val="24"/>
          <w:szCs w:val="24"/>
        </w:rPr>
      </w:pPr>
      <w:r>
        <w:rPr>
          <w:rFonts w:hAnsi="Times New Roman" w:cs="Times New Roman"/>
          <w:color w:val="000000"/>
          <w:sz w:val="24"/>
          <w:szCs w:val="24"/>
        </w:rPr>
        <w:t>7.2.2. Клети с баллонами закрыть цепями.</w:t>
      </w:r>
    </w:p>
    <w:p>
      <w:pPr>
        <w:spacing w:line="240" w:lineRule="auto"/>
        <w:rPr>
          <w:rFonts w:hAnsi="Times New Roman" w:cs="Times New Roman"/>
          <w:color w:val="000000"/>
          <w:sz w:val="24"/>
          <w:szCs w:val="24"/>
        </w:rPr>
      </w:pPr>
      <w:r>
        <w:rPr>
          <w:rFonts w:hAnsi="Times New Roman" w:cs="Times New Roman"/>
          <w:color w:val="000000"/>
          <w:sz w:val="24"/>
          <w:szCs w:val="24"/>
        </w:rPr>
        <w:t>7.2.3. Произвести запись в вахтенном журнале о состоянии оборудования и наличии баллонов.</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bfd6c818d12148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