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работах в электроустановках свыше 1000 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работе в электроустановках свыше 1000 В.</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в электроустановках свыше 1000 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 электроустановках свыше 1000 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в электроустановках свыше 1000 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в электроустановках свыше 1000 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 электроустановках свыше 1000 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работе в электроустановках свыше 1000 В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 технической эксплуатации электроустановок потребителей, </w:t>
      </w:r>
      <w:r>
        <w:rPr>
          <w:rFonts w:hAnsi="Times New Roman" w:cs="Times New Roman"/>
          <w:color w:val="000000"/>
          <w:sz w:val="24"/>
          <w:szCs w:val="24"/>
        </w:rPr>
        <w:t>утверждённых приказом Минэнерго РФ от 12.08.2022 г. N811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Постановления Правительства РФ от 16.09.2020 N 1479 </w:t>
      </w:r>
      <w:r>
        <w:rPr>
          <w:rFonts w:hAnsi="Times New Roman" w:cs="Times New Roman"/>
          <w:color w:val="000000"/>
          <w:sz w:val="24"/>
          <w:szCs w:val="24"/>
        </w:rPr>
        <w:t xml:space="preserve"> "Об утверждении Правил противопожарного режима в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 электроустановками свыше 1000 В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r>
        <w:rPr>
          <w:rFonts w:hAnsi="Times New Roman" w:cs="Times New Roman"/>
          <w:color w:val="000000"/>
          <w:sz w:val="24"/>
          <w:szCs w:val="24"/>
        </w:rPr>
        <w:t>в электроустановках</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 электроустановках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труда на работников могут воздействовать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значение напряжения в электрической цепи;</w:t>
      </w:r>
    </w:p>
    <w:p>
      <w:pPr>
        <w:spacing w:line="240" w:lineRule="auto"/>
        <w:rPr>
          <w:rFonts w:hAnsi="Times New Roman" w:cs="Times New Roman"/>
          <w:color w:val="000000"/>
          <w:sz w:val="24"/>
          <w:szCs w:val="24"/>
        </w:rPr>
      </w:pPr>
      <w:r>
        <w:rPr>
          <w:rFonts w:hAnsi="Times New Roman" w:cs="Times New Roman"/>
          <w:color w:val="000000"/>
          <w:sz w:val="24"/>
          <w:szCs w:val="24"/>
        </w:rPr>
        <w:t>– возникшая электрическая дуга при переключениях в электроустановках или в аварийных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 работа на высоте;</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 а также поверхностей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влажность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механизмы, подвижные части производственного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запыленность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 электроустановках могут возникнуть следующие риски: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опасного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опасности ожогов;</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возникновения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в электроустановках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Применяемые работниками электрозащитные средства и СИЗ должны подвергаться периодическим контрольным осмотрам, испытаниям и проверкам, должен стоять штамп об их испытании.</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3.8. Нарушение правил технической эксплуатации электроустановок влечет за собой ответственность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3.9. Каждый работник, обнаруживший нарушение правил, а также заметивший неисправности электроустановок или средств защиты, должен немедленно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полагающуюся спецодежду, спецобувь, застегнуть рукава спецодежды, заправить ее так, чтобы не было свисающих концов, подготовить и проверить исправность защитных средств (диэлектрических перчаток, галош или бот, ковриков, которые должны быть сухими и чистыми).</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исправен ли рабочий инструмент, и расположить его в удобном и безопасном для пользования порядке.</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исправность контрольно-измерительных приборов.</w:t>
      </w:r>
    </w:p>
    <w:p>
      <w:pPr>
        <w:spacing w:line="240" w:lineRule="auto"/>
        <w:rPr>
          <w:rFonts w:hAnsi="Times New Roman" w:cs="Times New Roman"/>
          <w:color w:val="000000"/>
          <w:sz w:val="24"/>
          <w:szCs w:val="24"/>
        </w:rPr>
      </w:pPr>
      <w:r>
        <w:rPr>
          <w:rFonts w:hAnsi="Times New Roman" w:cs="Times New Roman"/>
          <w:color w:val="000000"/>
          <w:sz w:val="24"/>
          <w:szCs w:val="24"/>
        </w:rPr>
        <w:t>4.1.4. Осмотреть и подготовить рабочее место, проверить, достаточно ли оно освещено. Напряжение на лампах светильников стационарного местного освещения, а также светильников общего назначения при высоте подвеса над уровнем пола или рабочей площадки менее 2,5 м должно быть не более 42 В.</w:t>
      </w:r>
    </w:p>
    <w:p>
      <w:pPr>
        <w:spacing w:line="240" w:lineRule="auto"/>
        <w:rPr>
          <w:rFonts w:hAnsi="Times New Roman" w:cs="Times New Roman"/>
          <w:color w:val="000000"/>
          <w:sz w:val="24"/>
          <w:szCs w:val="24"/>
        </w:rPr>
      </w:pPr>
      <w:r>
        <w:rPr>
          <w:rFonts w:hAnsi="Times New Roman" w:cs="Times New Roman"/>
          <w:color w:val="000000"/>
          <w:sz w:val="24"/>
          <w:szCs w:val="24"/>
        </w:rPr>
        <w:t>4.1.5. Работать только инструментом, отвечающим следующим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 рукоятки плоскогубцев и кусачек должны иметь защитную изоляцию;</w:t>
      </w:r>
    </w:p>
    <w:p>
      <w:pPr>
        <w:spacing w:line="240" w:lineRule="auto"/>
        <w:rPr>
          <w:rFonts w:hAnsi="Times New Roman" w:cs="Times New Roman"/>
          <w:color w:val="000000"/>
          <w:sz w:val="24"/>
          <w:szCs w:val="24"/>
        </w:rPr>
      </w:pPr>
      <w:r>
        <w:rPr>
          <w:rFonts w:hAnsi="Times New Roman" w:cs="Times New Roman"/>
          <w:color w:val="000000"/>
          <w:sz w:val="24"/>
          <w:szCs w:val="24"/>
        </w:rPr>
        <w:t>– рабочая часть отвертки должна быть хорошо заточена, рукоятка должна быть выполнена из изолированного материала, на стержень отвертки – надета изоляционная трубка, оставляющая открытой только рабочую часть отвертки.</w:t>
      </w:r>
    </w:p>
    <w:p>
      <w:pPr>
        <w:spacing w:line="240" w:lineRule="auto"/>
        <w:rPr>
          <w:rFonts w:hAnsi="Times New Roman" w:cs="Times New Roman"/>
          <w:color w:val="000000"/>
          <w:sz w:val="24"/>
          <w:szCs w:val="24"/>
        </w:rPr>
      </w:pPr>
      <w:r>
        <w:rPr>
          <w:rFonts w:hAnsi="Times New Roman" w:cs="Times New Roman"/>
          <w:color w:val="000000"/>
          <w:sz w:val="24"/>
          <w:szCs w:val="24"/>
        </w:rPr>
        <w:t>4.1.6. Рабочий инструмент хранить в переносном инструментальном ящике или сумке.</w:t>
      </w:r>
    </w:p>
    <w:p>
      <w:pPr>
        <w:spacing w:line="240" w:lineRule="auto"/>
        <w:rPr>
          <w:rFonts w:hAnsi="Times New Roman" w:cs="Times New Roman"/>
          <w:color w:val="000000"/>
          <w:sz w:val="24"/>
          <w:szCs w:val="24"/>
        </w:rPr>
      </w:pPr>
      <w:r>
        <w:rPr>
          <w:rFonts w:hAnsi="Times New Roman" w:cs="Times New Roman"/>
          <w:color w:val="000000"/>
          <w:sz w:val="24"/>
          <w:szCs w:val="24"/>
        </w:rPr>
        <w:t>4.1.7. Оперативный персонал должен работать по графику, утвержденному лицом, ответственным за электрохозяйство предприятия. В случае необходимости по распоряжению лица, ответственного за электрохозяйство, допускается замена одного дежурного другим.</w:t>
      </w:r>
    </w:p>
    <w:p>
      <w:pPr>
        <w:spacing w:line="240" w:lineRule="auto"/>
        <w:rPr>
          <w:rFonts w:hAnsi="Times New Roman" w:cs="Times New Roman"/>
          <w:color w:val="000000"/>
          <w:sz w:val="24"/>
          <w:szCs w:val="24"/>
        </w:rPr>
      </w:pPr>
      <w:r>
        <w:rPr>
          <w:rFonts w:hAnsi="Times New Roman" w:cs="Times New Roman"/>
          <w:color w:val="000000"/>
          <w:sz w:val="24"/>
          <w:szCs w:val="24"/>
        </w:rPr>
        <w:t>4.1.8. Лицо из оперативного персонала, придя на дежурство, должно принять смену от предыдущего дежурного, а после окончания смены – сдать следующему дежурному в соответствии с графиком. Уход с дежурства без сдачи смены запрещается. В исключительных случаях оставление рабочего места допускается с разрешения вышестоящего лица из оперативного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4.1.9. При приемке смены оперативный персонал обязан:</w:t>
      </w:r>
    </w:p>
    <w:p>
      <w:pPr>
        <w:spacing w:line="240" w:lineRule="auto"/>
        <w:rPr>
          <w:rFonts w:hAnsi="Times New Roman" w:cs="Times New Roman"/>
          <w:color w:val="000000"/>
          <w:sz w:val="24"/>
          <w:szCs w:val="24"/>
        </w:rPr>
      </w:pPr>
      <w:r>
        <w:rPr>
          <w:rFonts w:hAnsi="Times New Roman" w:cs="Times New Roman"/>
          <w:color w:val="000000"/>
          <w:sz w:val="24"/>
          <w:szCs w:val="24"/>
        </w:rPr>
        <w:t>– ознакомиться по схеме с состоянием и режимом работы оборудования на своем участке путем личного осмотра в объеме, установленном инструкцией;</w:t>
      </w:r>
    </w:p>
    <w:p>
      <w:pPr>
        <w:spacing w:line="240" w:lineRule="auto"/>
        <w:rPr>
          <w:rFonts w:hAnsi="Times New Roman" w:cs="Times New Roman"/>
          <w:color w:val="000000"/>
          <w:sz w:val="24"/>
          <w:szCs w:val="24"/>
        </w:rPr>
      </w:pPr>
      <w:r>
        <w:rPr>
          <w:rFonts w:hAnsi="Times New Roman" w:cs="Times New Roman"/>
          <w:color w:val="000000"/>
          <w:sz w:val="24"/>
          <w:szCs w:val="24"/>
        </w:rPr>
        <w:t>– получить сведения от дежурного, сдающего смену, об оборудовании, за которым необходимо вести тщательное наблюдение для предупреждения аварии или неполадок, и об оборудовании, находящемся в ремонте или резерве;</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 принять инструмент, материалы, ключи от помещений, средства защиты, оперативную документацию и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 ознакомиться со всеми записями и распоряжениями за время, прошедшее с его последнего дежурства;</w:t>
      </w:r>
    </w:p>
    <w:p>
      <w:pPr>
        <w:spacing w:line="240" w:lineRule="auto"/>
        <w:rPr>
          <w:rFonts w:hAnsi="Times New Roman" w:cs="Times New Roman"/>
          <w:color w:val="000000"/>
          <w:sz w:val="24"/>
          <w:szCs w:val="24"/>
        </w:rPr>
      </w:pPr>
      <w:r>
        <w:rPr>
          <w:rFonts w:hAnsi="Times New Roman" w:cs="Times New Roman"/>
          <w:color w:val="000000"/>
          <w:sz w:val="24"/>
          <w:szCs w:val="24"/>
        </w:rPr>
        <w:t>– оформить приемку смены записью в журнале;</w:t>
      </w:r>
    </w:p>
    <w:p>
      <w:pPr>
        <w:spacing w:line="240" w:lineRule="auto"/>
        <w:rPr>
          <w:rFonts w:hAnsi="Times New Roman" w:cs="Times New Roman"/>
          <w:color w:val="000000"/>
          <w:sz w:val="24"/>
          <w:szCs w:val="24"/>
        </w:rPr>
      </w:pPr>
      <w:r>
        <w:rPr>
          <w:rFonts w:hAnsi="Times New Roman" w:cs="Times New Roman"/>
          <w:color w:val="000000"/>
          <w:sz w:val="24"/>
          <w:szCs w:val="24"/>
        </w:rPr>
        <w:t>– доложить старшему по смене о вступлении на дежурство и неполадках, замеченных при приемке смены.</w:t>
      </w:r>
    </w:p>
    <w:p>
      <w:pPr>
        <w:spacing w:line="240" w:lineRule="auto"/>
        <w:rPr>
          <w:rFonts w:hAnsi="Times New Roman" w:cs="Times New Roman"/>
          <w:color w:val="000000"/>
          <w:sz w:val="24"/>
          <w:szCs w:val="24"/>
        </w:rPr>
      </w:pPr>
      <w:r>
        <w:rPr>
          <w:rFonts w:hAnsi="Times New Roman" w:cs="Times New Roman"/>
          <w:color w:val="000000"/>
          <w:sz w:val="24"/>
          <w:szCs w:val="24"/>
        </w:rPr>
        <w:t>4.1.10. Не производить приемку и передачу смены во время ликвидации аварий, при производстве переключений или операций по включению и отключению оборудования. При длительном времени ликвидации аварии сдача смены осуществляется с разрешения руководства.</w:t>
      </w:r>
    </w:p>
    <w:p>
      <w:pPr>
        <w:spacing w:line="240" w:lineRule="auto"/>
        <w:rPr>
          <w:rFonts w:hAnsi="Times New Roman" w:cs="Times New Roman"/>
          <w:color w:val="000000"/>
          <w:sz w:val="24"/>
          <w:szCs w:val="24"/>
        </w:rPr>
      </w:pPr>
      <w:r>
        <w:rPr>
          <w:rFonts w:hAnsi="Times New Roman" w:cs="Times New Roman"/>
          <w:color w:val="000000"/>
          <w:sz w:val="24"/>
          <w:szCs w:val="24"/>
        </w:rPr>
        <w:t>4.1.11. Оперативный персонал обязан проводить обходы и осмотры оборудования на закрепленном за ним участке. Осмотр электроустановок могут выполнять единолично:</w:t>
      </w:r>
    </w:p>
    <w:p>
      <w:pPr>
        <w:spacing w:line="240" w:lineRule="auto"/>
        <w:rPr>
          <w:rFonts w:hAnsi="Times New Roman" w:cs="Times New Roman"/>
          <w:color w:val="000000"/>
          <w:sz w:val="24"/>
          <w:szCs w:val="24"/>
        </w:rPr>
      </w:pPr>
      <w:r>
        <w:rPr>
          <w:rFonts w:hAnsi="Times New Roman" w:cs="Times New Roman"/>
          <w:color w:val="000000"/>
          <w:sz w:val="24"/>
          <w:szCs w:val="24"/>
        </w:rPr>
        <w:t>– лицо от административно-технического персонала с группой по электробезопасности 5 в установках напряжением выше 1000 В и с группой 4 – в электроустановках напряжением до 1000 В;</w:t>
      </w:r>
    </w:p>
    <w:p>
      <w:pPr>
        <w:spacing w:line="240" w:lineRule="auto"/>
        <w:rPr>
          <w:rFonts w:hAnsi="Times New Roman" w:cs="Times New Roman"/>
          <w:color w:val="000000"/>
          <w:sz w:val="24"/>
          <w:szCs w:val="24"/>
        </w:rPr>
      </w:pPr>
      <w:r>
        <w:rPr>
          <w:rFonts w:hAnsi="Times New Roman" w:cs="Times New Roman"/>
          <w:color w:val="000000"/>
          <w:sz w:val="24"/>
          <w:szCs w:val="24"/>
        </w:rPr>
        <w:t>– лицо из оперативного персонала, обслуживающего электроустановку.</w:t>
      </w:r>
    </w:p>
    <w:p>
      <w:pPr>
        <w:spacing w:line="240" w:lineRule="auto"/>
        <w:rPr>
          <w:rFonts w:hAnsi="Times New Roman" w:cs="Times New Roman"/>
          <w:color w:val="000000"/>
          <w:sz w:val="24"/>
          <w:szCs w:val="24"/>
        </w:rPr>
      </w:pPr>
      <w:r>
        <w:rPr>
          <w:rFonts w:hAnsi="Times New Roman" w:cs="Times New Roman"/>
          <w:color w:val="000000"/>
          <w:sz w:val="24"/>
          <w:szCs w:val="24"/>
        </w:rPr>
        <w:t>4.1.12. Список лиц из административно-технического персонала, которым разрешается единоличный осмотр, устанавливается распоряжением лица, ответственного за электрохозяйство.</w:t>
      </w:r>
    </w:p>
    <w:p>
      <w:pPr>
        <w:spacing w:line="240" w:lineRule="auto"/>
        <w:rPr>
          <w:rFonts w:hAnsi="Times New Roman" w:cs="Times New Roman"/>
          <w:color w:val="000000"/>
          <w:sz w:val="24"/>
          <w:szCs w:val="24"/>
        </w:rPr>
      </w:pPr>
      <w:r>
        <w:rPr>
          <w:rFonts w:hAnsi="Times New Roman" w:cs="Times New Roman"/>
          <w:color w:val="000000"/>
          <w:sz w:val="24"/>
          <w:szCs w:val="24"/>
        </w:rPr>
        <w:t>4.1.13. При осмотре установок напряжением свыше 1000 В единолично запрещается проникать за ограждения, входить в камеры РУ, выполнять какие-либо работы. Камеры следует осматривать с порога или стоя перед барьером.</w:t>
      </w:r>
    </w:p>
    <w:p>
      <w:pPr>
        <w:spacing w:line="240" w:lineRule="auto"/>
        <w:rPr>
          <w:rFonts w:hAnsi="Times New Roman" w:cs="Times New Roman"/>
          <w:color w:val="000000"/>
          <w:sz w:val="24"/>
          <w:szCs w:val="24"/>
        </w:rPr>
      </w:pPr>
      <w:r>
        <w:rPr>
          <w:rFonts w:hAnsi="Times New Roman" w:cs="Times New Roman"/>
          <w:color w:val="000000"/>
          <w:sz w:val="24"/>
          <w:szCs w:val="24"/>
        </w:rPr>
        <w:t>4.1.14. Осмотр камер закрытых РУ напряжением выше 1000 В при необходимости входа за ограждение разрешается выполнять только лицу с группой по электробезопасности не ниже 4 и в присутствии второго лица с группой по электробезопасности не ниже 3, при этом должны быть отключены токоведущие части, на которых будет производиться работа.</w:t>
      </w:r>
    </w:p>
    <w:p>
      <w:pPr>
        <w:spacing w:line="240" w:lineRule="auto"/>
        <w:rPr>
          <w:rFonts w:hAnsi="Times New Roman" w:cs="Times New Roman"/>
          <w:color w:val="000000"/>
          <w:sz w:val="24"/>
          <w:szCs w:val="24"/>
        </w:rPr>
      </w:pPr>
      <w:r>
        <w:rPr>
          <w:rFonts w:hAnsi="Times New Roman" w:cs="Times New Roman"/>
          <w:color w:val="000000"/>
          <w:sz w:val="24"/>
          <w:szCs w:val="24"/>
        </w:rPr>
        <w:t>4.1.15. Перед началом работ со снятием напряжения выполняются следующие технические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производятся необходимые отключения и принимаются меры, препятствующие подаче напряжения на место работы вследствие ошибочного или самопроизвольного включения коммутационной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 на приводах ручного и на ключах дистанционного управления коммутационной аппаратурой вывешиваются запрещающие плакаты «Не включать! Работают люди». У однополюсных разъединителей плакаты вывешиваются на приводе каждого полюса, у разъединителей, управляемых оперативной штангой, – на ограждениях. На задвижках, закрывающих доступ воздуха в пневматические приводы разъединителей, вывешивается плакат «Не открывать! Работают люди». На присоединениях напряжением до 1000 В, не имеющих коммутационных аппаратов, плакат «Не включать! Работают люди» должен быть вывешен у снятых предохранителей. Плакаты должны быть вывешены на ключах и кнопках дистанционного и местного управления, а также на автоматах или у места снятых предохранителей цепей управления и силовых цепей питания приводов коммутационных аппаратов;</w:t>
      </w:r>
    </w:p>
    <w:p>
      <w:pPr>
        <w:spacing w:line="240" w:lineRule="auto"/>
        <w:rPr>
          <w:rFonts w:hAnsi="Times New Roman" w:cs="Times New Roman"/>
          <w:color w:val="000000"/>
          <w:sz w:val="24"/>
          <w:szCs w:val="24"/>
        </w:rPr>
      </w:pPr>
      <w:r>
        <w:rPr>
          <w:rFonts w:hAnsi="Times New Roman" w:cs="Times New Roman"/>
          <w:color w:val="000000"/>
          <w:sz w:val="24"/>
          <w:szCs w:val="24"/>
        </w:rPr>
        <w:t>– проверяется отсутствие напряжения на токоведущих частях указателем напряжения,</w:t>
      </w:r>
      <w:r>
        <w:br/>
      </w:r>
      <w:r>
        <w:rPr>
          <w:rFonts w:hAnsi="Times New Roman" w:cs="Times New Roman"/>
          <w:color w:val="000000"/>
          <w:sz w:val="24"/>
          <w:szCs w:val="24"/>
        </w:rPr>
        <w:t>исправность которого перед применением должна быть установлена;</w:t>
      </w:r>
    </w:p>
    <w:p>
      <w:pPr>
        <w:spacing w:line="240" w:lineRule="auto"/>
        <w:rPr>
          <w:rFonts w:hAnsi="Times New Roman" w:cs="Times New Roman"/>
          <w:color w:val="000000"/>
          <w:sz w:val="24"/>
          <w:szCs w:val="24"/>
        </w:rPr>
      </w:pPr>
      <w:r>
        <w:rPr>
          <w:rFonts w:hAnsi="Times New Roman" w:cs="Times New Roman"/>
          <w:color w:val="000000"/>
          <w:sz w:val="24"/>
          <w:szCs w:val="24"/>
        </w:rPr>
        <w:t>– выполняется заземление отключенных токоведущих частей – включаются заземляющие ножи, а там, где они отсутствуют, устанавливаются переносные заземления.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 Установка и снятие переносных заземлений должны выполняться в диэлектрических перчатках с применением в ЭУ напряжением выше 1000 В изолирующей штанги. Не допускается пользоваться для заземления проводниками, не предназначенными для этой цели;</w:t>
      </w:r>
    </w:p>
    <w:p>
      <w:pPr>
        <w:spacing w:line="240" w:lineRule="auto"/>
        <w:rPr>
          <w:rFonts w:hAnsi="Times New Roman" w:cs="Times New Roman"/>
          <w:color w:val="000000"/>
          <w:sz w:val="24"/>
          <w:szCs w:val="24"/>
        </w:rPr>
      </w:pPr>
      <w:r>
        <w:rPr>
          <w:rFonts w:hAnsi="Times New Roman" w:cs="Times New Roman"/>
          <w:color w:val="000000"/>
          <w:sz w:val="24"/>
          <w:szCs w:val="24"/>
        </w:rPr>
        <w:t>– вывешиваются предупреждающие и предписывающие плакаты, ограждаются при необходимости рабочие места и оставшиеся под напряжением токоведущие части.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подготовить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 отрегулировать освещение в месте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правильность подключения оборудования к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проводов питания и отсутствие оголенных участков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 получить на сменно-встречном собрании от своего руководителя задание на смену с указанием мер безопасности для выполнения задания;</w:t>
      </w:r>
    </w:p>
    <w:p>
      <w:pPr>
        <w:spacing w:line="240" w:lineRule="auto"/>
        <w:rPr>
          <w:rFonts w:hAnsi="Times New Roman" w:cs="Times New Roman"/>
          <w:color w:val="000000"/>
          <w:sz w:val="24"/>
          <w:szCs w:val="24"/>
        </w:rPr>
      </w:pPr>
      <w:r>
        <w:rPr>
          <w:rFonts w:hAnsi="Times New Roman" w:cs="Times New Roman"/>
          <w:color w:val="000000"/>
          <w:sz w:val="24"/>
          <w:szCs w:val="24"/>
        </w:rPr>
        <w:t>• оценить свою теоретическую и практическую подготовку применительно к намечаемой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источники опасности, которые могут воздействовать при выполнении порученного задания, и риски;</w:t>
      </w:r>
    </w:p>
    <w:p>
      <w:pPr>
        <w:spacing w:line="240" w:lineRule="auto"/>
        <w:rPr>
          <w:rFonts w:hAnsi="Times New Roman" w:cs="Times New Roman"/>
          <w:color w:val="000000"/>
          <w:sz w:val="24"/>
          <w:szCs w:val="24"/>
        </w:rPr>
      </w:pPr>
      <w:r>
        <w:rPr>
          <w:rFonts w:hAnsi="Times New Roman" w:cs="Times New Roman"/>
          <w:color w:val="000000"/>
          <w:sz w:val="24"/>
          <w:szCs w:val="24"/>
        </w:rPr>
        <w:t>• 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 определить возможные способы защиты себя и окружающих от имеющихся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Работник выполняет только ту работу, способы безопасного выполнения которой известны, во всех сомнительных случаях следует обратиться за разъяснениями к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5.1.2. В процессе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самовольное проведение работ, а также расширение рабочих мест и объема задания, определенных нарядом или распоряжением;</w:t>
      </w:r>
    </w:p>
    <w:p>
      <w:pPr>
        <w:spacing w:line="240" w:lineRule="auto"/>
        <w:rPr>
          <w:rFonts w:hAnsi="Times New Roman" w:cs="Times New Roman"/>
          <w:color w:val="000000"/>
          <w:sz w:val="24"/>
          <w:szCs w:val="24"/>
        </w:rPr>
      </w:pPr>
      <w:r>
        <w:rPr>
          <w:rFonts w:hAnsi="Times New Roman" w:cs="Times New Roman"/>
          <w:color w:val="000000"/>
          <w:sz w:val="24"/>
          <w:szCs w:val="24"/>
        </w:rPr>
        <w:t>– переставлять временные ограждения, снимать плакаты, заземления и проходить на территорию огражденных участков;</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указатель напряжения без повторной проверки после его падения;</w:t>
      </w:r>
    </w:p>
    <w:p>
      <w:pPr>
        <w:spacing w:line="240" w:lineRule="auto"/>
        <w:rPr>
          <w:rFonts w:hAnsi="Times New Roman" w:cs="Times New Roman"/>
          <w:color w:val="000000"/>
          <w:sz w:val="24"/>
          <w:szCs w:val="24"/>
        </w:rPr>
      </w:pPr>
      <w:r>
        <w:rPr>
          <w:rFonts w:hAnsi="Times New Roman" w:cs="Times New Roman"/>
          <w:color w:val="000000"/>
          <w:sz w:val="24"/>
          <w:szCs w:val="24"/>
        </w:rPr>
        <w:t>– снимать ограждения выводов обмоток во время работы электродвигателя;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для заземления проводниками, не предназначенными для этой цели, а также присоединять заземление путем скрутки проводников;</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при работе под напряжением ножовками, напильниками, металлическими метрами и тому подобным;</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стационарными светильниками в качестве ручных переносных ламп;</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контрольными лампами для определения напряжения в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5.1.3. Работы в электроустановках в отношении мер безопасности подразделяются на выполняемые:</w:t>
      </w:r>
    </w:p>
    <w:p>
      <w:pPr>
        <w:spacing w:line="240" w:lineRule="auto"/>
        <w:rPr>
          <w:rFonts w:hAnsi="Times New Roman" w:cs="Times New Roman"/>
          <w:color w:val="000000"/>
          <w:sz w:val="24"/>
          <w:szCs w:val="24"/>
        </w:rPr>
      </w:pPr>
      <w:r>
        <w:rPr>
          <w:rFonts w:hAnsi="Times New Roman" w:cs="Times New Roman"/>
          <w:color w:val="000000"/>
          <w:sz w:val="24"/>
          <w:szCs w:val="24"/>
        </w:rPr>
        <w:t>– со снятием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 без снятия напряжения на токоведущих частях и вблизи них;</w:t>
      </w:r>
    </w:p>
    <w:p>
      <w:pPr>
        <w:spacing w:line="240" w:lineRule="auto"/>
        <w:rPr>
          <w:rFonts w:hAnsi="Times New Roman" w:cs="Times New Roman"/>
          <w:color w:val="000000"/>
          <w:sz w:val="24"/>
          <w:szCs w:val="24"/>
        </w:rPr>
      </w:pPr>
      <w:r>
        <w:rPr>
          <w:rFonts w:hAnsi="Times New Roman" w:cs="Times New Roman"/>
          <w:color w:val="000000"/>
          <w:sz w:val="24"/>
          <w:szCs w:val="24"/>
        </w:rPr>
        <w:t>– без снятия напряжения вдали от токоведущих частей,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5.1.4. В электроустановках напряжением свыше 1000 В работы без снятия напряжения на токоведущих частях и вблизи них должны производиться с применением средств защиты для изоляции человека от токоведущих частей либо от земли.</w:t>
      </w:r>
    </w:p>
    <w:p>
      <w:pPr>
        <w:spacing w:line="240" w:lineRule="auto"/>
        <w:rPr>
          <w:rFonts w:hAnsi="Times New Roman" w:cs="Times New Roman"/>
          <w:color w:val="000000"/>
          <w:sz w:val="24"/>
          <w:szCs w:val="24"/>
        </w:rPr>
      </w:pPr>
      <w:r>
        <w:rPr>
          <w:rFonts w:hAnsi="Times New Roman" w:cs="Times New Roman"/>
          <w:color w:val="000000"/>
          <w:sz w:val="24"/>
          <w:szCs w:val="24"/>
        </w:rPr>
        <w:t>5.1.5. При работе с применением электрозащитных средств допускается приближение человека к токоведущим частям на расстояние, определенное длиной изолирующей части этих средств.</w:t>
      </w:r>
    </w:p>
    <w:p>
      <w:pPr>
        <w:spacing w:line="240" w:lineRule="auto"/>
        <w:rPr>
          <w:rFonts w:hAnsi="Times New Roman" w:cs="Times New Roman"/>
          <w:color w:val="000000"/>
          <w:sz w:val="24"/>
          <w:szCs w:val="24"/>
        </w:rPr>
      </w:pPr>
      <w:r>
        <w:rPr>
          <w:rFonts w:hAnsi="Times New Roman" w:cs="Times New Roman"/>
          <w:color w:val="000000"/>
          <w:sz w:val="24"/>
          <w:szCs w:val="24"/>
        </w:rPr>
        <w:t>5.1.6. Вносить длинные предметы и работать с ними в РУ, в которых не все части, находящиеся под напряжением, закрыты ограждениями, исключающими возможность случайного прикосновения, нужно с особой осторожностью вдвоем под постоянным наблюдением производителя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5.1.7. При производстве работ на высоте необходимо применять инвентарные подмости, страховочные системы.</w:t>
      </w:r>
    </w:p>
    <w:p>
      <w:pPr>
        <w:spacing w:line="240" w:lineRule="auto"/>
        <w:rPr>
          <w:rFonts w:hAnsi="Times New Roman" w:cs="Times New Roman"/>
          <w:color w:val="000000"/>
          <w:sz w:val="24"/>
          <w:szCs w:val="24"/>
        </w:rPr>
      </w:pPr>
      <w:r>
        <w:rPr>
          <w:rFonts w:hAnsi="Times New Roman" w:cs="Times New Roman"/>
          <w:color w:val="000000"/>
          <w:sz w:val="24"/>
          <w:szCs w:val="24"/>
        </w:rPr>
        <w:t>5.1.8.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металлические лестницы при ремонте и обслуживании ЭУ, а также связанные лестницы и производить работы с ящиков и других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в неосвещенных местах;</w:t>
      </w:r>
    </w:p>
    <w:p>
      <w:pPr>
        <w:spacing w:line="240" w:lineRule="auto"/>
        <w:rPr>
          <w:rFonts w:hAnsi="Times New Roman" w:cs="Times New Roman"/>
          <w:color w:val="000000"/>
          <w:sz w:val="24"/>
          <w:szCs w:val="24"/>
        </w:rPr>
      </w:pPr>
      <w:r>
        <w:rPr>
          <w:rFonts w:hAnsi="Times New Roman" w:cs="Times New Roman"/>
          <w:color w:val="000000"/>
          <w:sz w:val="24"/>
          <w:szCs w:val="24"/>
        </w:rPr>
        <w:t>– при работе около неогражденных токоведущих частей располагаться так, чтобы эти части находились сзади работника или с двух боковых сторон;</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без применения электрозащитных средств к изоляторам, изолирующим частям оборудования, находящегося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5.1.9. При приближении грозы должны быть прекращены все работы на воздушных линиях электропередачи, открытых РУ на вводах и коммутационных аппаратах, непосредственно подключенных к воздушным линиям электропередачи, и антенно-мачтовых сооружениях.</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в помещениях с энергооборудованием, закрытых и открытых РУ, колодцах, туннелях и траншеях, а также при работе на высоте необходимо пользоваться защитными касками.</w:t>
      </w:r>
    </w:p>
    <w:p>
      <w:pPr>
        <w:spacing w:line="240" w:lineRule="auto"/>
        <w:rPr>
          <w:rFonts w:hAnsi="Times New Roman" w:cs="Times New Roman"/>
          <w:color w:val="000000"/>
          <w:sz w:val="24"/>
          <w:szCs w:val="24"/>
        </w:rPr>
      </w:pPr>
      <w:r>
        <w:rPr>
          <w:rFonts w:hAnsi="Times New Roman" w:cs="Times New Roman"/>
          <w:color w:val="000000"/>
          <w:sz w:val="24"/>
          <w:szCs w:val="24"/>
        </w:rPr>
        <w:t>5.1.11. Установку и снятие предохранителей производить при снятом напряжении. Под напряжением, но без нагрузки допускается снимать и ставить предохранители на присоединениях, в схеме которых отсутствуют коммутационные аппараты.</w:t>
      </w:r>
    </w:p>
    <w:p>
      <w:pPr>
        <w:spacing w:line="240" w:lineRule="auto"/>
        <w:rPr>
          <w:rFonts w:hAnsi="Times New Roman" w:cs="Times New Roman"/>
          <w:color w:val="000000"/>
          <w:sz w:val="24"/>
          <w:szCs w:val="24"/>
        </w:rPr>
      </w:pPr>
      <w:r>
        <w:rPr>
          <w:rFonts w:hAnsi="Times New Roman" w:cs="Times New Roman"/>
          <w:color w:val="000000"/>
          <w:sz w:val="24"/>
          <w:szCs w:val="24"/>
        </w:rPr>
        <w:t>5.1.12. Если работа на электродвигателе или приводимом им в движение механизме связана с прикосновением к токоведущим частям и вращающимся частям, электродвигатель должен быть отключен с выполнением технических мероприятий, предотвращающих его ошибочное включение, при этом у двухскоростного электродвигателя должны быть отключены обе цепи питания обмоток статора.</w:t>
      </w:r>
    </w:p>
    <w:p>
      <w:pPr>
        <w:spacing w:line="240" w:lineRule="auto"/>
        <w:rPr>
          <w:rFonts w:hAnsi="Times New Roman" w:cs="Times New Roman"/>
          <w:color w:val="000000"/>
          <w:sz w:val="24"/>
          <w:szCs w:val="24"/>
        </w:rPr>
      </w:pPr>
      <w:r>
        <w:rPr>
          <w:rFonts w:hAnsi="Times New Roman" w:cs="Times New Roman"/>
          <w:color w:val="000000"/>
          <w:sz w:val="24"/>
          <w:szCs w:val="24"/>
        </w:rPr>
        <w:t>5.1.13. Работа, не связанная с прикосновением к токоведущим или вращающимся частям электродвигателя и приводимого им в движение механизма, может производиться на работающем электродвигателе.</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снимать ограждения вращающихся частей работающих электродвигателя и механизма.</w:t>
      </w:r>
    </w:p>
    <w:p>
      <w:pPr>
        <w:spacing w:line="240" w:lineRule="auto"/>
        <w:rPr>
          <w:rFonts w:hAnsi="Times New Roman" w:cs="Times New Roman"/>
          <w:color w:val="000000"/>
          <w:sz w:val="24"/>
          <w:szCs w:val="24"/>
        </w:rPr>
      </w:pPr>
      <w:r>
        <w:rPr>
          <w:rFonts w:hAnsi="Times New Roman" w:cs="Times New Roman"/>
          <w:color w:val="000000"/>
          <w:sz w:val="24"/>
          <w:szCs w:val="24"/>
        </w:rPr>
        <w:t>5.1.14. При работе на электродвигателе допускается установка заземления на любом участке кабельной линии, соединяющей электродвигатель с секцией распределительного устройства, щитом, сборкой. Если работы на электродвигателе рассчитаны на длительный срок, не выполняются или прерваны на несколько дней, то отсоединенная от него кабельная линия должна быть заземлена также со стороны электродвигателя.</w:t>
      </w:r>
    </w:p>
    <w:p>
      <w:pPr>
        <w:spacing w:line="240" w:lineRule="auto"/>
        <w:rPr>
          <w:rFonts w:hAnsi="Times New Roman" w:cs="Times New Roman"/>
          <w:color w:val="000000"/>
          <w:sz w:val="24"/>
          <w:szCs w:val="24"/>
        </w:rPr>
      </w:pPr>
      <w:r>
        <w:rPr>
          <w:rFonts w:hAnsi="Times New Roman" w:cs="Times New Roman"/>
          <w:color w:val="000000"/>
          <w:sz w:val="24"/>
          <w:szCs w:val="24"/>
        </w:rPr>
        <w:t>5.1.15. Перед работами на электродвигателях, способных к вращению за счет соединенных с ними механизмов (дымососы, вентиляторы, насосы и др.), штурвалы запорной арматуры (задвижек, вентилей, шиберов и тому подобного) запираются на замок. Кроме того, принимаются меры по торможению роторов электродвигателей или расцеплению соединительных муфт.</w:t>
      </w:r>
    </w:p>
    <w:p>
      <w:pPr>
        <w:spacing w:line="240" w:lineRule="auto"/>
        <w:rPr>
          <w:rFonts w:hAnsi="Times New Roman" w:cs="Times New Roman"/>
          <w:color w:val="000000"/>
          <w:sz w:val="24"/>
          <w:szCs w:val="24"/>
        </w:rPr>
      </w:pPr>
      <w:r>
        <w:rPr>
          <w:rFonts w:hAnsi="Times New Roman" w:cs="Times New Roman"/>
          <w:color w:val="000000"/>
          <w:sz w:val="24"/>
          <w:szCs w:val="24"/>
        </w:rPr>
        <w:t>Со схем ручного дистанционного и автоматического управления электроприводами запорной арматуры снимается напряжение. На штурвалах задвижек, шиберов, вентилей вывешиваются плакаты «Не открывать! Работают люди», а на ключах, кнопках управления электроприводами запорной арматуры –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На однотипных или близких по габариту электродвигателях, установленных рядом с двигателем, на котором предстоит выполнить работу, должны быть вывешены плакаты «Стой! Напряжение» независимо от того, находятся они в работе или остановлены.</w:t>
      </w:r>
    </w:p>
    <w:p>
      <w:pPr>
        <w:spacing w:line="240" w:lineRule="auto"/>
        <w:rPr>
          <w:rFonts w:hAnsi="Times New Roman" w:cs="Times New Roman"/>
          <w:color w:val="000000"/>
          <w:sz w:val="24"/>
          <w:szCs w:val="24"/>
        </w:rPr>
      </w:pPr>
      <w:r>
        <w:rPr>
          <w:rFonts w:hAnsi="Times New Roman" w:cs="Times New Roman"/>
          <w:color w:val="000000"/>
          <w:sz w:val="24"/>
          <w:szCs w:val="24"/>
        </w:rPr>
        <w:t>5.1.16. Работа на вращающемся электродвигателе без соприкосновения с токоведущими и вращающимися частями может проводиться по распоряжению.</w:t>
      </w:r>
    </w:p>
    <w:p>
      <w:pPr>
        <w:spacing w:line="240" w:lineRule="auto"/>
        <w:rPr>
          <w:rFonts w:hAnsi="Times New Roman" w:cs="Times New Roman"/>
          <w:color w:val="000000"/>
          <w:sz w:val="24"/>
          <w:szCs w:val="24"/>
        </w:rPr>
      </w:pPr>
      <w:r>
        <w:rPr>
          <w:rFonts w:hAnsi="Times New Roman" w:cs="Times New Roman"/>
          <w:color w:val="000000"/>
          <w:sz w:val="24"/>
          <w:szCs w:val="24"/>
        </w:rPr>
        <w:t>5.1.17. В ЭУ напряжением выше 1000 В работу с электроизмерительными клещами выполняют два работника: один – имеющий группу по электробезопасности не ниже 4 (из числа оперативного персонала), другой – имеющий группу по электробезопасности не ниже 3 (может быть из числа ремонтного персонала). При измерении следует пользоваться диэлектрическими перчатками. Запрещается наклоняться к прибору для отсчета показаний.</w:t>
      </w:r>
    </w:p>
    <w:p>
      <w:pPr>
        <w:spacing w:line="240" w:lineRule="auto"/>
        <w:rPr>
          <w:rFonts w:hAnsi="Times New Roman" w:cs="Times New Roman"/>
          <w:color w:val="000000"/>
          <w:sz w:val="24"/>
          <w:szCs w:val="24"/>
        </w:rPr>
      </w:pPr>
      <w:r>
        <w:rPr>
          <w:rFonts w:hAnsi="Times New Roman" w:cs="Times New Roman"/>
          <w:color w:val="000000"/>
          <w:sz w:val="24"/>
          <w:szCs w:val="24"/>
        </w:rPr>
        <w:t>5.1.18. Работа с измерительными штангами проводится не менее чем двумя работниками: один – имеющий группу по электробезопасности не ниже 4, остальные – имеющие группу по электробезопасности не ниже 3. Подниматься на конструкцию или телескопическую вышку, а также спускаться с нее следует без штанги. Работа со штангой допускается без применения диэлектрических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5.1.19. В ЭУ напряжением выше 1000 В измерения мегаомметром производятся по наряду, в ЭУ напряжением до 1000 В – по распоряжению.</w:t>
      </w:r>
    </w:p>
    <w:p>
      <w:pPr>
        <w:spacing w:line="240" w:lineRule="auto"/>
        <w:rPr>
          <w:rFonts w:hAnsi="Times New Roman" w:cs="Times New Roman"/>
          <w:color w:val="000000"/>
          <w:sz w:val="24"/>
          <w:szCs w:val="24"/>
        </w:rPr>
      </w:pPr>
      <w:r>
        <w:rPr>
          <w:rFonts w:hAnsi="Times New Roman" w:cs="Times New Roman"/>
          <w:color w:val="000000"/>
          <w:sz w:val="24"/>
          <w:szCs w:val="24"/>
        </w:rPr>
        <w:t>5.1.20. Измерять сопротивление изоляции мегаомметром может один работник, имеющий группу по электробезопасности не ниже 3.</w:t>
      </w:r>
    </w:p>
    <w:p>
      <w:pPr>
        <w:spacing w:line="240" w:lineRule="auto"/>
        <w:rPr>
          <w:rFonts w:hAnsi="Times New Roman" w:cs="Times New Roman"/>
          <w:color w:val="000000"/>
          <w:sz w:val="24"/>
          <w:szCs w:val="24"/>
        </w:rPr>
      </w:pPr>
      <w:r>
        <w:rPr>
          <w:rFonts w:hAnsi="Times New Roman" w:cs="Times New Roman"/>
          <w:color w:val="000000"/>
          <w:sz w:val="24"/>
          <w:szCs w:val="24"/>
        </w:rPr>
        <w:t>5.1.21. Измерение сопротивления изоляции мегаомметром осуществляется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p>
    <w:p>
      <w:pPr>
        <w:spacing w:line="240" w:lineRule="auto"/>
        <w:rPr>
          <w:rFonts w:hAnsi="Times New Roman" w:cs="Times New Roman"/>
          <w:color w:val="000000"/>
          <w:sz w:val="24"/>
          <w:szCs w:val="24"/>
        </w:rPr>
      </w:pPr>
      <w:r>
        <w:rPr>
          <w:rFonts w:hAnsi="Times New Roman" w:cs="Times New Roman"/>
          <w:color w:val="000000"/>
          <w:sz w:val="24"/>
          <w:szCs w:val="24"/>
        </w:rPr>
        <w:t>5.1.22.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В ЭУ напряжением выше 1000 В, кроме того, следует пользоваться диэлектрическими перчатками.</w:t>
      </w:r>
    </w:p>
    <w:p>
      <w:pPr>
        <w:spacing w:line="240" w:lineRule="auto"/>
        <w:rPr>
          <w:rFonts w:hAnsi="Times New Roman" w:cs="Times New Roman"/>
          <w:color w:val="000000"/>
          <w:sz w:val="24"/>
          <w:szCs w:val="24"/>
        </w:rPr>
      </w:pPr>
      <w:r>
        <w:rPr>
          <w:rFonts w:hAnsi="Times New Roman" w:cs="Times New Roman"/>
          <w:color w:val="000000"/>
          <w:sz w:val="24"/>
          <w:szCs w:val="24"/>
        </w:rPr>
        <w:t>5.1.23. При работе с мегаомметром прикасаться к токоведущим частям, к которым он присоединен, не разрешается. После окончания работы следует снять с токоведущих частей остаточный заряд путем их кратковременного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5.1.24. При пользовании ручным электрифицированным инструментом и переносными светильниками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надзора инструмент, присоединенный к сети;</w:t>
      </w:r>
    </w:p>
    <w:p>
      <w:pPr>
        <w:spacing w:line="240" w:lineRule="auto"/>
        <w:rPr>
          <w:rFonts w:hAnsi="Times New Roman" w:cs="Times New Roman"/>
          <w:color w:val="000000"/>
          <w:sz w:val="24"/>
          <w:szCs w:val="24"/>
        </w:rPr>
      </w:pPr>
      <w:r>
        <w:rPr>
          <w:rFonts w:hAnsi="Times New Roman" w:cs="Times New Roman"/>
          <w:color w:val="000000"/>
          <w:sz w:val="24"/>
          <w:szCs w:val="24"/>
        </w:rPr>
        <w:t>– передавать инструмент лицам, не имеющим права пользоваться им;</w:t>
      </w:r>
    </w:p>
    <w:p>
      <w:pPr>
        <w:spacing w:line="240" w:lineRule="auto"/>
        <w:rPr>
          <w:rFonts w:hAnsi="Times New Roman" w:cs="Times New Roman"/>
          <w:color w:val="000000"/>
          <w:sz w:val="24"/>
          <w:szCs w:val="24"/>
        </w:rPr>
      </w:pPr>
      <w:r>
        <w:rPr>
          <w:rFonts w:hAnsi="Times New Roman" w:cs="Times New Roman"/>
          <w:color w:val="000000"/>
          <w:sz w:val="24"/>
          <w:szCs w:val="24"/>
        </w:rPr>
        <w:t>– превышать предельно допустимую продолжительность работы, указанную в паспорте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останавливать руками движущиеся после отключения от электросети части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эксплуатировать инструмент при возникновении во время работы хотя бы одной из следующих неисправностей: повреждения штепсельного соединения, кабеля (шнура) или его защитной трубки, нечеткой работы выключателя.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оборудования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 электроустановках возможно возникновение следующих аварийных ситуаций: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6.1.2. Следует прекратить работу при возникновении хотя бы одной из следующих неисправностей:</w:t>
      </w:r>
    </w:p>
    <w:p>
      <w:pPr>
        <w:spacing w:line="240" w:lineRule="auto"/>
        <w:rPr>
          <w:rFonts w:hAnsi="Times New Roman" w:cs="Times New Roman"/>
          <w:color w:val="000000"/>
          <w:sz w:val="24"/>
          <w:szCs w:val="24"/>
        </w:rPr>
      </w:pPr>
      <w:r>
        <w:rPr>
          <w:rFonts w:hAnsi="Times New Roman" w:cs="Times New Roman"/>
          <w:color w:val="000000"/>
          <w:sz w:val="24"/>
          <w:szCs w:val="24"/>
        </w:rPr>
        <w:t>– повреждения штепсельного соединения, кабеля (шнура) или его защитной трубки;</w:t>
      </w:r>
    </w:p>
    <w:p>
      <w:pPr>
        <w:spacing w:line="240" w:lineRule="auto"/>
        <w:rPr>
          <w:rFonts w:hAnsi="Times New Roman" w:cs="Times New Roman"/>
          <w:color w:val="000000"/>
          <w:sz w:val="24"/>
          <w:szCs w:val="24"/>
        </w:rPr>
      </w:pPr>
      <w:r>
        <w:rPr>
          <w:rFonts w:hAnsi="Times New Roman" w:cs="Times New Roman"/>
          <w:color w:val="000000"/>
          <w:sz w:val="24"/>
          <w:szCs w:val="24"/>
        </w:rPr>
        <w:t>– нечеткой работы выключателя;</w:t>
      </w:r>
    </w:p>
    <w:p>
      <w:pPr>
        <w:spacing w:line="240" w:lineRule="auto"/>
        <w:rPr>
          <w:rFonts w:hAnsi="Times New Roman" w:cs="Times New Roman"/>
          <w:color w:val="000000"/>
          <w:sz w:val="24"/>
          <w:szCs w:val="24"/>
        </w:rPr>
      </w:pPr>
      <w:r>
        <w:rPr>
          <w:rFonts w:hAnsi="Times New Roman" w:cs="Times New Roman"/>
          <w:color w:val="000000"/>
          <w:sz w:val="24"/>
          <w:szCs w:val="24"/>
        </w:rPr>
        <w:t>– появления дыма или запаха, характерного для горящей изоляции;</w:t>
      </w:r>
    </w:p>
    <w:p>
      <w:pPr>
        <w:spacing w:line="240" w:lineRule="auto"/>
        <w:rPr>
          <w:rFonts w:hAnsi="Times New Roman" w:cs="Times New Roman"/>
          <w:color w:val="000000"/>
          <w:sz w:val="24"/>
          <w:szCs w:val="24"/>
        </w:rPr>
      </w:pPr>
      <w:r>
        <w:rPr>
          <w:rFonts w:hAnsi="Times New Roman" w:cs="Times New Roman"/>
          <w:color w:val="000000"/>
          <w:sz w:val="24"/>
          <w:szCs w:val="24"/>
        </w:rPr>
        <w:t>– появления повышенного шума, стука,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поломки или появления трещин в корпусной детали, рукоятке, защитном ограждении.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обслуживании и ремонте электрооборудования возможно возникновение загорания в результате неисправности электрооборудования, поражение окружающих электрическим током в результате обрыва кабеля (провода) или замыкания на землю и другие аварийные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загорания в ЭУ или опасности поражения окружающих электрическим током или замыкания необходимо обесточить установку, принять меры по тушению пожара и сообщить об этом бригадиру или руководителю работ. Пламя следует тушить углекислотными или порошковыми огнетушителями, асбестовыми покрывалами и песком.</w:t>
      </w:r>
    </w:p>
    <w:p>
      <w:pPr>
        <w:spacing w:line="240" w:lineRule="auto"/>
        <w:rPr>
          <w:rFonts w:hAnsi="Times New Roman" w:cs="Times New Roman"/>
          <w:color w:val="000000"/>
          <w:sz w:val="24"/>
          <w:szCs w:val="24"/>
        </w:rPr>
      </w:pPr>
      <w:r>
        <w:rPr>
          <w:rFonts w:hAnsi="Times New Roman" w:cs="Times New Roman"/>
          <w:color w:val="000000"/>
          <w:sz w:val="24"/>
          <w:szCs w:val="24"/>
        </w:rPr>
        <w:t>6.3.3. При обнаружении замыкания на землю запрещается приближаться к месту замыкания на расстояние менее 4 м в закрытых и менее 8 м в открытых распределительных устройствах (РУ). Приближение к этому месту на более близкое расстояние допускается только для производства операций с коммутационной аппаратурой для ликвидации замыкания на землю, а также при необходимости оказания доврачебной медицинской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В этих случаях обязательно следует пользоваться как основными, так и дополнительными электрозащитными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6.3.4. Работникам следует помнить, что после исчезновения напряжения в ЭУ оно может быть подано вновь без предупреждения.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При несчастном случае на производстве необходимо быстро освободить пострадавшего от травмирующего действия (высокой наружной температуры, электротока, сдавливающих тяжестей и тому подобного), принять меры по оказанию пострадавшему первой помощи, вызвать врача и сообщить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6.4.3. При авариях и несчастных случаях следует немедленно поставить в известность руководителя, а также обеспечить до начала расследования сохранность обстановки, если это не представляет опасности для жизни и здоровья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работник обязан:</w:t>
      </w:r>
    </w:p>
    <w:p>
      <w:pPr>
        <w:spacing w:line="240" w:lineRule="auto"/>
        <w:rPr>
          <w:rFonts w:hAnsi="Times New Roman" w:cs="Times New Roman"/>
          <w:color w:val="000000"/>
          <w:sz w:val="24"/>
          <w:szCs w:val="24"/>
        </w:rPr>
      </w:pPr>
      <w:r>
        <w:rPr>
          <w:rFonts w:hAnsi="Times New Roman" w:cs="Times New Roman"/>
          <w:color w:val="000000"/>
          <w:sz w:val="24"/>
          <w:szCs w:val="24"/>
        </w:rPr>
        <w:t>– осмотреть электроустановку, на которой производился ремонт, и убедиться, что там не оставлено никаких предметов, могущих привести к короткому замыканию или поломке в момент подачи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 привести в порядок рабочее место, убрать инструмент, приборы и СИЗ в отведенные для хранения места;</w:t>
      </w:r>
    </w:p>
    <w:p>
      <w:pPr>
        <w:spacing w:line="240" w:lineRule="auto"/>
        <w:rPr>
          <w:rFonts w:hAnsi="Times New Roman" w:cs="Times New Roman"/>
          <w:color w:val="000000"/>
          <w:sz w:val="24"/>
          <w:szCs w:val="24"/>
        </w:rPr>
      </w:pPr>
      <w:r>
        <w:rPr>
          <w:rFonts w:hAnsi="Times New Roman" w:cs="Times New Roman"/>
          <w:color w:val="000000"/>
          <w:sz w:val="24"/>
          <w:szCs w:val="24"/>
        </w:rPr>
        <w:t>– обо всех нарушениях требований безопасности и неисправностях сообщить бригадиру или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 передать сменщику информацию о состоянии обслуживаемого оборудования и электрических сетей и сделать запись в оперативном журнале.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97918cec8b34e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