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для директора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директора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директора;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директора;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директором;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директором.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директором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Директор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Директор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Директор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директора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директора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статическое электричество;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яркость светового изображения;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нервно-психологические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Директор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утвержденными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 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Директор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на рабочем месте, убедиться в отсутствии бликов на экране;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заземления системного блока, монитора;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протереть антистатической салфеткой поверхность экрана монитора;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стола, стула (офисного кресла), угла наклона экрана, положение клавиатуры, положение «мыши», при необходимости произвести регулировку рабочего стола и кресла, а также расположение элементов ПЭВМ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директор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Директор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Директор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Директор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попадания влаги на поверхность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не допускается: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движущимся частям средств оргтехники и другого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задней панели системного блока (процессора) при включенном питании;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переключение разъемов интерфейсных кабелей периферийных устройств при включенном питании;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снятых и поврежденных кожухах средств оргтехники и другого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верхние панели устройств бумагами и посторонними предметами;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элементов средств оргтехники и другого оборудования влажными руками;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сильно охлажденное (принесенное с улицы в зимнее время) оборудование;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вскрывать корпуса средств оргтехники и другого оборудования и самостоятельно производить их ремонт;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самодельные электроприборы и электроприборы, не имеющие отношения к выполнению производственных обязанностей;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Директору следует проявлять осторожность при передвижении по производственным помещениям и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правила перемещения в помещениях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 пути к месту командировки и обратно: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избегать экстремальных условий на пути следования;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дорожного движения и правила поведения в транспортных средствах;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осторожность при обходе транспортных средств и других препятствий, ограничивающих видимость проезжей части;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период неблагоприятных погодных условий (гололед, снегопад, туман) соблюдать особую осторожность;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избегать контактов с агрессивно настроенными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исполнении трудовых обязанностей на производстве соблюдать инструкции по охране труда при выполнении соответствующего вида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Эксплуатацию оборудования осуществлять в соответствии с требованиями инструкций (руководств) по 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обнаружении неисправного оборудования, приспособлений и т.д.,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директора следует сообщить об этом работнику, ответственному за устранение выявленных нарушений, либо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и не допускать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Заметив нарушение требований охраны труда другим работником, директору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Соблюдать нормы перемещения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Директор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Директор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директора,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директора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Директор,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директором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  поставить в известность _____________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директора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на ПЭВМ необходимо отключить питание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директор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073fdeb703e44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