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биолога лабораторий</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биолога лаборатории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биолога лаборатории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биолога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биолога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биолога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биологом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биологом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для биологов лаборатории</w:t>
      </w:r>
      <w:r>
        <w:rPr>
          <w:rFonts w:hAnsi="Times New Roman" w:cs="Times New Roman"/>
          <w:color w:val="000000"/>
          <w:sz w:val="24"/>
          <w:szCs w:val="24"/>
        </w:rPr>
        <w:t>____________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биологом лабораторий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биологобязан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 ООО «Альфа», утвержденными приказом директора ООО «Альфа» от 01.01.2021г. № 003.</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Опасными и вредными факторами, действующими на биологов при работе в лаборатории, являются: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заражения при контактах с инфицированным биологическим материалом;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травмирования инструментами или осколками посуды, используемой в процессе работы;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токсических веществ в воздухе рабочей зоны, образующихся в процессе работы;</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повышенное напряжение органов зрения при микроскопировании.</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лаборатории, представляющих угрозу жизни и здоровью работников, при выполнении работ биологом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При выполнении работ биологобеспечивается спецодеждой, спецобувью и СИЗ в соответствии «Нормами бесплатной выдачи спецодежды, спецобуви и других средств индивидуальной защиты», утвержденными приказом директора ООО «Альфа» от 01.01.2021г. №002.</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3.5.5. Администрация обязана обеспечить регулярное обеззараживание, стирку и починку спецодежды. Стирка спецодежды в домашних условиях и в рабочих помещениях вне специализированной прачечной запрещается. Смена санитарно-гигиенической одежды должна проводиться не реже двух раз в неделю, полотенец – ежедневно. Вместо полотенец могут использоваться электрополотенца для сушки рук, установленные рядом с умывальниками.</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71-16),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Вентиляция в лаборатории должна включаться за 30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4.1.2. Перед входом в помещение необходимо выключить бактерицидную лампу. Выключатель бактерицидной лампы должен быть установлен у входа в рабочее помещение со стороны коридора.</w:t>
      </w:r>
    </w:p>
    <w:p>
      <w:pPr>
        <w:spacing w:line="240" w:lineRule="auto"/>
        <w:rPr>
          <w:rFonts w:hAnsi="Times New Roman" w:cs="Times New Roman"/>
          <w:color w:val="000000"/>
          <w:sz w:val="24"/>
          <w:szCs w:val="24"/>
        </w:rPr>
      </w:pPr>
      <w:r>
        <w:rPr>
          <w:rFonts w:hAnsi="Times New Roman" w:cs="Times New Roman"/>
          <w:color w:val="000000"/>
          <w:sz w:val="24"/>
          <w:szCs w:val="24"/>
        </w:rPr>
        <w:t>4.1.3. Убедиться в укомплектованности аптечки «АнтиСПИД».</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работы биолог лаборатории должен надеть санитарно-гигиеническую одежду, приготовить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4.1.5. Биолог лаборатории обязан подготовить свое рабочее место к безопасной работе, привести его в надлежащее санитарное состояние, при необходимости подвергнуть влажной уборке.</w:t>
      </w:r>
    </w:p>
    <w:p>
      <w:pPr>
        <w:spacing w:line="240" w:lineRule="auto"/>
        <w:rPr>
          <w:rFonts w:hAnsi="Times New Roman" w:cs="Times New Roman"/>
          <w:color w:val="000000"/>
          <w:sz w:val="24"/>
          <w:szCs w:val="24"/>
        </w:rPr>
      </w:pPr>
      <w:r>
        <w:rPr>
          <w:rFonts w:hAnsi="Times New Roman" w:cs="Times New Roman"/>
          <w:color w:val="000000"/>
          <w:sz w:val="24"/>
          <w:szCs w:val="24"/>
        </w:rPr>
        <w:t>4.1.6. Перед началом работы биолог должен визуально проверить исправность работы электрооборудования, заземления, местного освещения, газовой горелки, вытяжного шкафа, средств малой механизации, других приспособлений, посуды, вспомогательных материалов и иных предметов оснащения рабочего места, уточнить наличие и достаточность реактивов.</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4.4.2.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Биолог лаборатории во время работы не должен допускать спешки. Проведение анализов следует выполнять с учетом безопасных приемов и методов работы.</w:t>
      </w:r>
    </w:p>
    <w:p>
      <w:pPr>
        <w:spacing w:line="240" w:lineRule="auto"/>
        <w:rPr>
          <w:rFonts w:hAnsi="Times New Roman" w:cs="Times New Roman"/>
          <w:color w:val="000000"/>
          <w:sz w:val="24"/>
          <w:szCs w:val="24"/>
        </w:rPr>
      </w:pPr>
      <w:r>
        <w:rPr>
          <w:rFonts w:hAnsi="Times New Roman" w:cs="Times New Roman"/>
          <w:color w:val="000000"/>
          <w:sz w:val="24"/>
          <w:szCs w:val="24"/>
        </w:rPr>
        <w:t>5.1.2. С целью предупреждения инфицирования биологу лаборатории следует избегать контакта кожи и слизистых оболочек с кровью и другими биологическими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5.1.3. Пробы биологического материала, поступающие в клинико-диагностическую лабораторию, считаются потенциально инфицированными, что требует соблюдения мер безопасности, направленных на защиту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Оборудование клинико-диагностической лаборатории должно эксплуатироваться в соответствии с инструкцией производителя и предусмотренными в ней мерами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5.1.4. При транспортировке биоматериал должен помещаться в пробирки, закрывающиеся резиновыми или полимерными пробками, а сопроводительная документация – в упаковку, исключающую возможность ее загрязнения биоматериалом. Не допускается помещать бланки направлений в пробирки с кровью или контейнеры с иными биологическими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5.1.5. Транспортировка биоматериала должна осуществляться в закрытых контейнерах, регулярно подвергающихся дезинфекционной обработке.</w:t>
      </w:r>
    </w:p>
    <w:p>
      <w:pPr>
        <w:spacing w:line="240" w:lineRule="auto"/>
        <w:rPr>
          <w:rFonts w:hAnsi="Times New Roman" w:cs="Times New Roman"/>
          <w:color w:val="000000"/>
          <w:sz w:val="24"/>
          <w:szCs w:val="24"/>
        </w:rPr>
      </w:pPr>
      <w:r>
        <w:rPr>
          <w:rFonts w:hAnsi="Times New Roman" w:cs="Times New Roman"/>
          <w:color w:val="000000"/>
          <w:sz w:val="24"/>
          <w:szCs w:val="24"/>
        </w:rPr>
        <w:t>5.1.6. Исследование проб биоматериала следует проводить в ламинарных боксах, в боксах биологической безопасности и на автоматических анализаторах.</w:t>
      </w:r>
    </w:p>
    <w:p>
      <w:pPr>
        <w:spacing w:line="240" w:lineRule="auto"/>
        <w:rPr>
          <w:rFonts w:hAnsi="Times New Roman" w:cs="Times New Roman"/>
          <w:color w:val="000000"/>
          <w:sz w:val="24"/>
          <w:szCs w:val="24"/>
        </w:rPr>
      </w:pPr>
      <w:r>
        <w:rPr>
          <w:rFonts w:hAnsi="Times New Roman" w:cs="Times New Roman"/>
          <w:color w:val="000000"/>
          <w:sz w:val="24"/>
          <w:szCs w:val="24"/>
        </w:rPr>
        <w:t>5.1.7. При работе с кровью, сывороткой или другими биологическими жидкостями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пипетировать ртом;</w:t>
      </w:r>
    </w:p>
    <w:p>
      <w:pPr>
        <w:spacing w:line="240" w:lineRule="auto"/>
        <w:rPr>
          <w:rFonts w:hAnsi="Times New Roman" w:cs="Times New Roman"/>
          <w:color w:val="000000"/>
          <w:sz w:val="24"/>
          <w:szCs w:val="24"/>
        </w:rPr>
      </w:pPr>
      <w:r>
        <w:rPr>
          <w:rFonts w:hAnsi="Times New Roman" w:cs="Times New Roman"/>
          <w:color w:val="000000"/>
          <w:sz w:val="24"/>
          <w:szCs w:val="24"/>
        </w:rPr>
        <w:t>б) переливать кровь, сыворотку через край пробирки.</w:t>
      </w:r>
    </w:p>
    <w:p>
      <w:pPr>
        <w:spacing w:line="240" w:lineRule="auto"/>
        <w:rPr>
          <w:rFonts w:hAnsi="Times New Roman" w:cs="Times New Roman"/>
          <w:color w:val="000000"/>
          <w:sz w:val="24"/>
          <w:szCs w:val="24"/>
        </w:rPr>
      </w:pPr>
      <w:r>
        <w:rPr>
          <w:rFonts w:hAnsi="Times New Roman" w:cs="Times New Roman"/>
          <w:color w:val="000000"/>
          <w:sz w:val="24"/>
          <w:szCs w:val="24"/>
        </w:rPr>
        <w:t>Следует пользоваться автоматическими и полуавтоматическими устройствами дозирования проб, механическими и электронными пипетками, пипеточными дозаторами.</w:t>
      </w:r>
    </w:p>
    <w:p>
      <w:pPr>
        <w:spacing w:line="240" w:lineRule="auto"/>
        <w:rPr>
          <w:rFonts w:hAnsi="Times New Roman" w:cs="Times New Roman"/>
          <w:color w:val="000000"/>
          <w:sz w:val="24"/>
          <w:szCs w:val="24"/>
        </w:rPr>
      </w:pPr>
      <w:r>
        <w:rPr>
          <w:rFonts w:hAnsi="Times New Roman" w:cs="Times New Roman"/>
          <w:color w:val="000000"/>
          <w:sz w:val="24"/>
          <w:szCs w:val="24"/>
        </w:rPr>
        <w:t>5.1.8. При открывании пробок бутылок, пробирок с кровью или другими биологическими материалами следует не допускать разбрызгивания их содержимого.</w:t>
      </w:r>
    </w:p>
    <w:p>
      <w:pPr>
        <w:spacing w:line="240" w:lineRule="auto"/>
        <w:rPr>
          <w:rFonts w:hAnsi="Times New Roman" w:cs="Times New Roman"/>
          <w:color w:val="000000"/>
          <w:sz w:val="24"/>
          <w:szCs w:val="24"/>
        </w:rPr>
      </w:pPr>
      <w:r>
        <w:rPr>
          <w:rFonts w:hAnsi="Times New Roman" w:cs="Times New Roman"/>
          <w:color w:val="000000"/>
          <w:sz w:val="24"/>
          <w:szCs w:val="24"/>
        </w:rPr>
        <w:t>5.1.9. Порядок работы должен свести к минимуму риск заражения. Порядок работы в загрязненных зонах должен способствовать предотвращению заражения персонала. С этой целью на преаналитическом и аналитическом этапах следует использовать системы для перемещения лабораторных контейнеров, автоматические анализаторы, автоматизированные и роботизированные системы, мультимодальные комплексы.</w:t>
      </w:r>
    </w:p>
    <w:p>
      <w:pPr>
        <w:spacing w:line="240" w:lineRule="auto"/>
        <w:rPr>
          <w:rFonts w:hAnsi="Times New Roman" w:cs="Times New Roman"/>
          <w:color w:val="000000"/>
          <w:sz w:val="24"/>
          <w:szCs w:val="24"/>
        </w:rPr>
      </w:pPr>
      <w:r>
        <w:rPr>
          <w:rFonts w:hAnsi="Times New Roman" w:cs="Times New Roman"/>
          <w:color w:val="000000"/>
          <w:sz w:val="24"/>
          <w:szCs w:val="24"/>
        </w:rPr>
        <w:t>5.1.10. Потенциально инфицированные или токсичные стандартные образцы и контрольные материалы следует хранить, обрабатывать и использовать с той же степенью предосторожности, которая соответствует пробам с неизвестным риском.</w:t>
      </w:r>
    </w:p>
    <w:p>
      <w:pPr>
        <w:spacing w:line="240" w:lineRule="auto"/>
        <w:rPr>
          <w:rFonts w:hAnsi="Times New Roman" w:cs="Times New Roman"/>
          <w:color w:val="000000"/>
          <w:sz w:val="24"/>
          <w:szCs w:val="24"/>
        </w:rPr>
      </w:pPr>
      <w:r>
        <w:rPr>
          <w:rFonts w:hAnsi="Times New Roman" w:cs="Times New Roman"/>
          <w:color w:val="000000"/>
          <w:sz w:val="24"/>
          <w:szCs w:val="24"/>
        </w:rPr>
        <w:t>5.1.11. Если пробы при поступлении в лабораторию находятся в поврежденном или протекающем контейнере, то эти контейнеры должен открывать в боксах биологической безопасности обученный персонал, одетый в соответствующие защитные средства, чтобы избежать протечки или образования аэрозолей. Если загрязнение значительное или если проба расценена как неприемлемо испорченная, ее следует, не открывая, удалить с соблюдением условий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5.1.12. При хранении потенциально инфицированных материалов в холодильнике необходимо помещать их в прочный полиэтиленовый пакет.</w:t>
      </w:r>
    </w:p>
    <w:p>
      <w:pPr>
        <w:spacing w:line="240" w:lineRule="auto"/>
        <w:rPr>
          <w:rFonts w:hAnsi="Times New Roman" w:cs="Times New Roman"/>
          <w:color w:val="000000"/>
          <w:sz w:val="24"/>
          <w:szCs w:val="24"/>
        </w:rPr>
      </w:pPr>
      <w:r>
        <w:rPr>
          <w:rFonts w:hAnsi="Times New Roman" w:cs="Times New Roman"/>
          <w:color w:val="000000"/>
          <w:sz w:val="24"/>
          <w:szCs w:val="24"/>
        </w:rPr>
        <w:t>5.1.13. В тех случаях, когда персонал лаборатории работает с пробами низших групп риска, рециркуляция воздуха из биологических безопасных боксов разрешается при условии пропускания воздуха через высокоэффективные фильтры перед выбросом в окружающую среду. При работе лаборатории с культурами, содержащими микроорганизмы групп высшего риска, рециркуляция воздуха запрещена.</w:t>
      </w:r>
    </w:p>
    <w:p>
      <w:pPr>
        <w:spacing w:line="240" w:lineRule="auto"/>
        <w:rPr>
          <w:rFonts w:hAnsi="Times New Roman" w:cs="Times New Roman"/>
          <w:color w:val="000000"/>
          <w:sz w:val="24"/>
          <w:szCs w:val="24"/>
        </w:rPr>
      </w:pPr>
      <w:r>
        <w:rPr>
          <w:rFonts w:hAnsi="Times New Roman" w:cs="Times New Roman"/>
          <w:color w:val="000000"/>
          <w:sz w:val="24"/>
          <w:szCs w:val="24"/>
        </w:rPr>
        <w:t>5.1.14. На дверях лаборатории должны быть вывешены соответствующие предупредительные и запрещающие знаки (надписи).</w:t>
      </w:r>
    </w:p>
    <w:p>
      <w:pPr>
        <w:spacing w:line="240" w:lineRule="auto"/>
        <w:rPr>
          <w:rFonts w:hAnsi="Times New Roman" w:cs="Times New Roman"/>
          <w:color w:val="000000"/>
          <w:sz w:val="24"/>
          <w:szCs w:val="24"/>
        </w:rPr>
      </w:pPr>
      <w:r>
        <w:rPr>
          <w:rFonts w:hAnsi="Times New Roman" w:cs="Times New Roman"/>
          <w:color w:val="000000"/>
          <w:sz w:val="24"/>
          <w:szCs w:val="24"/>
        </w:rPr>
        <w:t>5.1.15. Растворы для нейтрализации концентрированных кислот и щелочей должны находиться на стеллаже (полке) в течение всего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5.1.16. Следует следить за целостностью стеклянных приборов, оборудования и посуды и не допускать использования в работе предметов, имеющих трещины и сколы.</w:t>
      </w:r>
    </w:p>
    <w:p>
      <w:pPr>
        <w:spacing w:line="240" w:lineRule="auto"/>
        <w:rPr>
          <w:rFonts w:hAnsi="Times New Roman" w:cs="Times New Roman"/>
          <w:color w:val="000000"/>
          <w:sz w:val="24"/>
          <w:szCs w:val="24"/>
        </w:rPr>
      </w:pPr>
      <w:r>
        <w:rPr>
          <w:rFonts w:hAnsi="Times New Roman" w:cs="Times New Roman"/>
          <w:color w:val="000000"/>
          <w:sz w:val="24"/>
          <w:szCs w:val="24"/>
        </w:rPr>
        <w:t>5.1.17. В случае если разбилась лабораторная посуда, не собирать ее осколки незащищенными руками, а использовать для этой цели щетку и совок.</w:t>
      </w:r>
    </w:p>
    <w:p>
      <w:pPr>
        <w:spacing w:line="240" w:lineRule="auto"/>
        <w:rPr>
          <w:rFonts w:hAnsi="Times New Roman" w:cs="Times New Roman"/>
          <w:color w:val="000000"/>
          <w:sz w:val="24"/>
          <w:szCs w:val="24"/>
        </w:rPr>
      </w:pPr>
      <w:r>
        <w:rPr>
          <w:rFonts w:hAnsi="Times New Roman" w:cs="Times New Roman"/>
          <w:color w:val="000000"/>
          <w:sz w:val="24"/>
          <w:szCs w:val="24"/>
        </w:rPr>
        <w:t>5.1.18. Рабочие места для проведения исследований мочи и кала должны быть оборудованы вытяжными шкафами с механическим побуждением.</w:t>
      </w:r>
    </w:p>
    <w:p>
      <w:pPr>
        <w:spacing w:line="240" w:lineRule="auto"/>
        <w:rPr>
          <w:rFonts w:hAnsi="Times New Roman" w:cs="Times New Roman"/>
          <w:color w:val="000000"/>
          <w:sz w:val="24"/>
          <w:szCs w:val="24"/>
        </w:rPr>
      </w:pPr>
      <w:r>
        <w:rPr>
          <w:rFonts w:hAnsi="Times New Roman" w:cs="Times New Roman"/>
          <w:color w:val="000000"/>
          <w:sz w:val="24"/>
          <w:szCs w:val="24"/>
        </w:rPr>
        <w:t>Биохимические, гематологические, иммунологические, коагулологические и иные исследования биомаркеров могут проводиться на автоматических анализаторах (отдельно стоящих либо интегрированных в мультимодальные комплексы) или на полуавтоматических анализаторах.</w:t>
      </w:r>
    </w:p>
    <w:p>
      <w:pPr>
        <w:spacing w:line="240" w:lineRule="auto"/>
        <w:rPr>
          <w:rFonts w:hAnsi="Times New Roman" w:cs="Times New Roman"/>
          <w:color w:val="000000"/>
          <w:sz w:val="24"/>
          <w:szCs w:val="24"/>
        </w:rPr>
      </w:pPr>
      <w:r>
        <w:rPr>
          <w:rFonts w:hAnsi="Times New Roman" w:cs="Times New Roman"/>
          <w:color w:val="000000"/>
          <w:sz w:val="24"/>
          <w:szCs w:val="24"/>
        </w:rPr>
        <w:t>5.1.19. Створки (дверцы) вытяжного шкафа во время работы следует держать максимально закрытыми (опущенными с небольшим зазором внизу для тяги). Открывать их можно только на время обслуживания приборов и установок. Приподнятые створки должны прочно укрепляться приспособлениями, исключающими неожиданное падение этих створок. Газовые и водяные краны вытяжных шкафов должны быть расположены у передних бортов (краев) и установлены с учетом невозможности случайного открытия крана.</w:t>
      </w:r>
    </w:p>
    <w:p>
      <w:pPr>
        <w:spacing w:line="240" w:lineRule="auto"/>
        <w:rPr>
          <w:rFonts w:hAnsi="Times New Roman" w:cs="Times New Roman"/>
          <w:color w:val="000000"/>
          <w:sz w:val="24"/>
          <w:szCs w:val="24"/>
        </w:rPr>
      </w:pPr>
      <w:r>
        <w:rPr>
          <w:rFonts w:hAnsi="Times New Roman" w:cs="Times New Roman"/>
          <w:color w:val="000000"/>
          <w:sz w:val="24"/>
          <w:szCs w:val="24"/>
        </w:rPr>
        <w:t>5.1.20. При эксплуатации центрифуг необходимо соблюдать следующие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а) при загрузке центрифуг стаканами или пробирками соблюдать правила попарного уравновешивания;</w:t>
      </w:r>
    </w:p>
    <w:p>
      <w:pPr>
        <w:spacing w:line="240" w:lineRule="auto"/>
        <w:rPr>
          <w:rFonts w:hAnsi="Times New Roman" w:cs="Times New Roman"/>
          <w:color w:val="000000"/>
          <w:sz w:val="24"/>
          <w:szCs w:val="24"/>
        </w:rPr>
      </w:pPr>
      <w:r>
        <w:rPr>
          <w:rFonts w:hAnsi="Times New Roman" w:cs="Times New Roman"/>
          <w:color w:val="000000"/>
          <w:sz w:val="24"/>
          <w:szCs w:val="24"/>
        </w:rPr>
        <w:t>б) перед включением центрифуг в электрическую сеть необходимо проверить прочность крепления крышки к корпусу;</w:t>
      </w:r>
    </w:p>
    <w:p>
      <w:pPr>
        <w:spacing w:line="240" w:lineRule="auto"/>
        <w:rPr>
          <w:rFonts w:hAnsi="Times New Roman" w:cs="Times New Roman"/>
          <w:color w:val="000000"/>
          <w:sz w:val="24"/>
          <w:szCs w:val="24"/>
        </w:rPr>
      </w:pPr>
      <w:r>
        <w:rPr>
          <w:rFonts w:hAnsi="Times New Roman" w:cs="Times New Roman"/>
          <w:color w:val="000000"/>
          <w:sz w:val="24"/>
          <w:szCs w:val="24"/>
        </w:rPr>
        <w:t>в) включать центрифугу в электрическую сеть следует плавно при помощи реостата, после отключения необходимо дать возможность ротору остановиться, тормозить ротор рукой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При эксплуатации воздушных или жидкостных термостатов запрещается ставить в них легковоспламеняющиеся вещества. Очистку и дезинфекцию термостата следует проводить только после отключения его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5.1.22. При эксплуатации рефрижераторов (холодильников) не допускается закрывать вентиляционные отверстия и затруднять охлаждение конденсаторного блока. Перестановка и перемещение холодильников должны проводиться при участии специалиста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5.1.23. Лабораторные столы для микроскопических и других точных исследований должны располагаться у окон.</w:t>
      </w:r>
    </w:p>
    <w:p>
      <w:pPr>
        <w:spacing w:line="240" w:lineRule="auto"/>
        <w:rPr>
          <w:rFonts w:hAnsi="Times New Roman" w:cs="Times New Roman"/>
          <w:color w:val="000000"/>
          <w:sz w:val="24"/>
          <w:szCs w:val="24"/>
        </w:rPr>
      </w:pPr>
      <w:r>
        <w:rPr>
          <w:rFonts w:hAnsi="Times New Roman" w:cs="Times New Roman"/>
          <w:color w:val="000000"/>
          <w:sz w:val="24"/>
          <w:szCs w:val="24"/>
        </w:rPr>
        <w:t>5.1.24. Для предотвращения переутомления и вредного воздействия на органы зрения при работе с микроскопом и пользовании другими оптическими приборами необходимо обеспечить освещение поля зрения, предусмотренное для данного микроскопа или прибора. При работе не следует закрывать неработающий глаз, работать необходимо попеременно то одним, то другим глазом. Следует делать регламентированные перерывы в работе продолжительностью 7 процентов и более рабочего времени. Работа с оптическими приборами (в том числе микроскопы, лупы) должна занимать не более 50 процентов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5.1.25. В случае отсутствия централизованной подачи газов не допускается расположение групповых баллонных установок и хранение баллонов с горючими газами в помещении, где осуществляется технологический процесс использования находящегося в них горючего газа.</w:t>
      </w:r>
    </w:p>
    <w:p>
      <w:pPr>
        <w:spacing w:line="240" w:lineRule="auto"/>
        <w:rPr>
          <w:rFonts w:hAnsi="Times New Roman" w:cs="Times New Roman"/>
          <w:color w:val="000000"/>
          <w:sz w:val="24"/>
          <w:szCs w:val="24"/>
        </w:rPr>
      </w:pPr>
      <w:r>
        <w:rPr>
          <w:rFonts w:hAnsi="Times New Roman" w:cs="Times New Roman"/>
          <w:color w:val="000000"/>
          <w:sz w:val="24"/>
          <w:szCs w:val="24"/>
        </w:rPr>
        <w:t>5.1.26. Выпуск газа из баллона должен осуществляться через редуктор, предназначенный исключительно для данного газа. Вентиль редуктора следует открывать медленно.</w:t>
      </w:r>
    </w:p>
    <w:p>
      <w:pPr>
        <w:spacing w:line="240" w:lineRule="auto"/>
        <w:rPr>
          <w:rFonts w:hAnsi="Times New Roman" w:cs="Times New Roman"/>
          <w:color w:val="000000"/>
          <w:sz w:val="24"/>
          <w:szCs w:val="24"/>
        </w:rPr>
      </w:pPr>
      <w:r>
        <w:rPr>
          <w:rFonts w:hAnsi="Times New Roman" w:cs="Times New Roman"/>
          <w:color w:val="000000"/>
          <w:sz w:val="24"/>
          <w:szCs w:val="24"/>
        </w:rPr>
        <w:t>На входе в редуктор должен быть установлен манометр со шкалой, обеспечивающей возможность измерения максимального рабочего давления в баллоне.</w:t>
      </w:r>
    </w:p>
    <w:p>
      <w:pPr>
        <w:spacing w:line="240" w:lineRule="auto"/>
        <w:rPr>
          <w:rFonts w:hAnsi="Times New Roman" w:cs="Times New Roman"/>
          <w:color w:val="000000"/>
          <w:sz w:val="24"/>
          <w:szCs w:val="24"/>
        </w:rPr>
      </w:pPr>
      <w:r>
        <w:rPr>
          <w:rFonts w:hAnsi="Times New Roman" w:cs="Times New Roman"/>
          <w:color w:val="000000"/>
          <w:sz w:val="24"/>
          <w:szCs w:val="24"/>
        </w:rPr>
        <w:t>5.1.27. Для использования разрешаются только баллоны, имеющие надписи и окраску, установленную требованиями для данного газа, снабженные защитными колпаками.</w:t>
      </w:r>
    </w:p>
    <w:p>
      <w:pPr>
        <w:spacing w:line="240" w:lineRule="auto"/>
        <w:rPr>
          <w:rFonts w:hAnsi="Times New Roman" w:cs="Times New Roman"/>
          <w:color w:val="000000"/>
          <w:sz w:val="24"/>
          <w:szCs w:val="24"/>
        </w:rPr>
      </w:pPr>
      <w:r>
        <w:rPr>
          <w:rFonts w:hAnsi="Times New Roman" w:cs="Times New Roman"/>
          <w:color w:val="000000"/>
          <w:sz w:val="24"/>
          <w:szCs w:val="24"/>
        </w:rPr>
        <w:t>5.1.28. В помещении лаборатории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а) оставлять без присмотра зажженные горелки и другие нагревательные приборы, держать вблизи горящих горелок вату, марлю, спирт и другие воспламеняющиеся вещества и предметы;</w:t>
      </w:r>
    </w:p>
    <w:p>
      <w:pPr>
        <w:spacing w:line="240" w:lineRule="auto"/>
        <w:rPr>
          <w:rFonts w:hAnsi="Times New Roman" w:cs="Times New Roman"/>
          <w:color w:val="000000"/>
          <w:sz w:val="24"/>
          <w:szCs w:val="24"/>
        </w:rPr>
      </w:pPr>
      <w:r>
        <w:rPr>
          <w:rFonts w:hAnsi="Times New Roman" w:cs="Times New Roman"/>
          <w:color w:val="000000"/>
          <w:sz w:val="24"/>
          <w:szCs w:val="24"/>
        </w:rPr>
        <w:t>б) убирать случайно пролитые огнеопасные жидкости при зажженных горелках и включенных электронагревательных приборах;</w:t>
      </w:r>
    </w:p>
    <w:p>
      <w:pPr>
        <w:spacing w:line="240" w:lineRule="auto"/>
        <w:rPr>
          <w:rFonts w:hAnsi="Times New Roman" w:cs="Times New Roman"/>
          <w:color w:val="000000"/>
          <w:sz w:val="24"/>
          <w:szCs w:val="24"/>
        </w:rPr>
      </w:pPr>
      <w:r>
        <w:rPr>
          <w:rFonts w:hAnsi="Times New Roman" w:cs="Times New Roman"/>
          <w:color w:val="000000"/>
          <w:sz w:val="24"/>
          <w:szCs w:val="24"/>
        </w:rPr>
        <w:t>в) зажигать огонь и включать электроосвещение, электрооборудование (приборы, аппараты), если в лаборатории пахнет газом. Предварительно необходимо определить и ликвидировать утечку газа и проветрить помещение. Место утечки газа определяется с помощью мыльной эмульсии;</w:t>
      </w:r>
    </w:p>
    <w:p>
      <w:pPr>
        <w:spacing w:line="240" w:lineRule="auto"/>
        <w:rPr>
          <w:rFonts w:hAnsi="Times New Roman" w:cs="Times New Roman"/>
          <w:color w:val="000000"/>
          <w:sz w:val="24"/>
          <w:szCs w:val="24"/>
        </w:rPr>
      </w:pPr>
      <w:r>
        <w:rPr>
          <w:rFonts w:hAnsi="Times New Roman" w:cs="Times New Roman"/>
          <w:color w:val="000000"/>
          <w:sz w:val="24"/>
          <w:szCs w:val="24"/>
        </w:rPr>
        <w:t>г) наливать в горящую спиртовку горючее, пользоваться спиртовкой, имеющей металлическую трубку и шайбу для сжатия фитиля, проводить работы, связанные с перегонкой, экстрагированием, растиранием вредных веществ, при неработающей или неисправной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д) при работе в вытяжном шкафу держать голову под тягой, пробовать на вкус и вдыхать неизвестные вещества, наклонять голову над сосудом, в котором кипит какая-либо жидкость;</w:t>
      </w:r>
    </w:p>
    <w:p>
      <w:pPr>
        <w:spacing w:line="240" w:lineRule="auto"/>
        <w:rPr>
          <w:rFonts w:hAnsi="Times New Roman" w:cs="Times New Roman"/>
          <w:color w:val="000000"/>
          <w:sz w:val="24"/>
          <w:szCs w:val="24"/>
        </w:rPr>
      </w:pPr>
      <w:r>
        <w:rPr>
          <w:rFonts w:hAnsi="Times New Roman" w:cs="Times New Roman"/>
          <w:color w:val="000000"/>
          <w:sz w:val="24"/>
          <w:szCs w:val="24"/>
        </w:rPr>
        <w:t>е) хранить на рабочих столах и стеллажах запасы токсических, огне- и взрывоопасных веществ, хранить и применять реактивы без этикеток, а также какие-либо вещества неизвестного происхождения;</w:t>
      </w:r>
    </w:p>
    <w:p>
      <w:pPr>
        <w:spacing w:line="240" w:lineRule="auto"/>
        <w:rPr>
          <w:rFonts w:hAnsi="Times New Roman" w:cs="Times New Roman"/>
          <w:color w:val="000000"/>
          <w:sz w:val="24"/>
          <w:szCs w:val="24"/>
        </w:rPr>
      </w:pPr>
      <w:r>
        <w:rPr>
          <w:rFonts w:hAnsi="Times New Roman" w:cs="Times New Roman"/>
          <w:color w:val="000000"/>
          <w:sz w:val="24"/>
          <w:szCs w:val="24"/>
        </w:rPr>
        <w:t>ж) выполнять работы, не связанные с заданием и не предусмотренные методиками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5.1.29. Во время работы необходимо соблюдать требования асептики и антисептики, правила личной гигиены. Перед и после каждого контакта с материалом необходимо мыть руки с последующей их обработкой одним из бактерицидных препаратов.</w:t>
      </w:r>
    </w:p>
    <w:p>
      <w:pPr>
        <w:spacing w:line="240" w:lineRule="auto"/>
        <w:rPr>
          <w:rFonts w:hAnsi="Times New Roman" w:cs="Times New Roman"/>
          <w:color w:val="000000"/>
          <w:sz w:val="24"/>
          <w:szCs w:val="24"/>
        </w:rPr>
      </w:pPr>
      <w:r>
        <w:rPr>
          <w:rFonts w:hAnsi="Times New Roman" w:cs="Times New Roman"/>
          <w:color w:val="000000"/>
          <w:sz w:val="24"/>
          <w:szCs w:val="24"/>
        </w:rPr>
        <w:t>5.1.30. Дезинфицировать и мыть руки с мылом необходимо всякий раз при выходе из помещений, перед едой и после работы (использовать дезинфицирующие растворы и кожные антисептики, разрешенные к применению).</w:t>
      </w:r>
    </w:p>
    <w:p>
      <w:pPr>
        <w:spacing w:line="240" w:lineRule="auto"/>
        <w:rPr>
          <w:rFonts w:hAnsi="Times New Roman" w:cs="Times New Roman"/>
          <w:color w:val="000000"/>
          <w:sz w:val="24"/>
          <w:szCs w:val="24"/>
        </w:rPr>
      </w:pPr>
      <w:r>
        <w:rPr>
          <w:rFonts w:hAnsi="Times New Roman" w:cs="Times New Roman"/>
          <w:color w:val="000000"/>
          <w:sz w:val="24"/>
          <w:szCs w:val="24"/>
        </w:rPr>
        <w:t>5.1.31. При загрязнении кровью спецодежды или рабочего места надо снять спецодежду и замочить ее в емкости с дезинфицирующим раствором или поместить в специальный пакет для последующей транспортировки к месту обеззараживания и стирки, рабочее место залить дезинфицирующим раствором с определенной экспозиционной выдержкой.</w:t>
      </w:r>
    </w:p>
    <w:p>
      <w:pPr>
        <w:spacing w:line="240" w:lineRule="auto"/>
        <w:rPr>
          <w:rFonts w:hAnsi="Times New Roman" w:cs="Times New Roman"/>
          <w:color w:val="000000"/>
          <w:sz w:val="24"/>
          <w:szCs w:val="24"/>
        </w:rPr>
      </w:pPr>
      <w:r>
        <w:rPr>
          <w:rFonts w:hAnsi="Times New Roman" w:cs="Times New Roman"/>
          <w:color w:val="000000"/>
          <w:sz w:val="24"/>
          <w:szCs w:val="24"/>
        </w:rPr>
        <w:t>5.1.32. Для дезинфекции различных лабораторных объектов в работе пользоваться дезинфицирующими средствами, обеспечивающими гибель бактерий и вирусов, разрешенными к применению на территории Российской Федерации. Для дезинфекции лабораторной посуды, расходных материалов разрешается применение физических и химических методов дезинфекции. Текущую уборку помещений клинико-диагностической лаборатории необходимо проводить с применением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5.1.33. Воздух в помещении лаборатории и боксов периодически должен подвергаться дезинфекции с помощью бактерицидных ламп согласно установленному режиму.</w:t>
      </w:r>
    </w:p>
    <w:p>
      <w:pPr>
        <w:spacing w:line="240" w:lineRule="auto"/>
        <w:rPr>
          <w:rFonts w:hAnsi="Times New Roman" w:cs="Times New Roman"/>
          <w:color w:val="000000"/>
          <w:sz w:val="24"/>
          <w:szCs w:val="24"/>
        </w:rPr>
      </w:pPr>
      <w:r>
        <w:rPr>
          <w:rFonts w:hAnsi="Times New Roman" w:cs="Times New Roman"/>
          <w:color w:val="000000"/>
          <w:sz w:val="24"/>
          <w:szCs w:val="24"/>
        </w:rPr>
        <w:t>5.1.34. Места хранения опасных жидкостей, в том числе кислот и щелочей, должны находиться ниже уровня глаз. Большие контейнеры следует хранить ближе к уровню пола, но на такой высоте, чтобы с ними было безопасно и эргономично обращаться.</w:t>
      </w:r>
    </w:p>
    <w:p>
      <w:pPr>
        <w:spacing w:line="240" w:lineRule="auto"/>
        <w:rPr>
          <w:rFonts w:hAnsi="Times New Roman" w:cs="Times New Roman"/>
          <w:color w:val="000000"/>
          <w:sz w:val="24"/>
          <w:szCs w:val="24"/>
        </w:rPr>
      </w:pPr>
      <w:r>
        <w:rPr>
          <w:rFonts w:hAnsi="Times New Roman" w:cs="Times New Roman"/>
          <w:color w:val="000000"/>
          <w:sz w:val="24"/>
          <w:szCs w:val="24"/>
        </w:rPr>
        <w:t>5.1.35. Для предотвращения нежелательных перемещений газовых баллонов, реагентов и стеклянной посуды должны быть установлены надежные приспособления (например, цепи и захваты).</w:t>
      </w:r>
    </w:p>
    <w:p>
      <w:pPr>
        <w:spacing w:line="240" w:lineRule="auto"/>
        <w:rPr>
          <w:rFonts w:hAnsi="Times New Roman" w:cs="Times New Roman"/>
          <w:color w:val="000000"/>
          <w:sz w:val="24"/>
          <w:szCs w:val="24"/>
        </w:rPr>
      </w:pPr>
      <w:r>
        <w:rPr>
          <w:rFonts w:hAnsi="Times New Roman" w:cs="Times New Roman"/>
          <w:color w:val="000000"/>
          <w:sz w:val="24"/>
          <w:szCs w:val="24"/>
        </w:rPr>
        <w:t>5.1.36. В лабораториях, где существует опасность поражения глаз, вызванного химическим загрязнением, должны быть оборудованы устройства для промывания глаз.</w:t>
      </w:r>
    </w:p>
    <w:p>
      <w:pPr>
        <w:spacing w:line="240" w:lineRule="auto"/>
        <w:rPr>
          <w:rFonts w:hAnsi="Times New Roman" w:cs="Times New Roman"/>
          <w:color w:val="000000"/>
          <w:sz w:val="24"/>
          <w:szCs w:val="24"/>
        </w:rPr>
      </w:pPr>
      <w:r>
        <w:rPr>
          <w:rFonts w:hAnsi="Times New Roman" w:cs="Times New Roman"/>
          <w:color w:val="000000"/>
          <w:sz w:val="24"/>
          <w:szCs w:val="24"/>
        </w:rPr>
        <w:t>5.1.37. Если характер химической опасности создает риск загрязнения всего туловища, должны быть оборудованы ливневые души.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биологом возможно возникновение следующих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просыпание (разливание) химических веществ, по причине личной неосторожности</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загрязнении кровью или другой биологической жидкостью спецодежды ее следует немедленно снять, обработать участки загрязнения дезинфицирующим раствором, затем замочить в нем спецодежду. При загрязнении кровью и другими жидкостями перчаток их протирают тампоном, смоченным 6-процентным раствором перекиси водорода или 3-процентным раствором хлорамина.</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загрязнения кожных покровов кровью или другими биологическими жидкостями их следует в течение двух минут обработать тампоном, обильно смоченным 70-процентным спиртом, вымыть под проточной водой с мылом и вытереть индивидуальным тампоном.</w:t>
      </w:r>
    </w:p>
    <w:p>
      <w:pPr>
        <w:spacing w:line="240" w:lineRule="auto"/>
        <w:rPr>
          <w:rFonts w:hAnsi="Times New Roman" w:cs="Times New Roman"/>
          <w:color w:val="000000"/>
          <w:sz w:val="24"/>
          <w:szCs w:val="24"/>
        </w:rPr>
      </w:pPr>
      <w:r>
        <w:rPr>
          <w:rFonts w:hAnsi="Times New Roman" w:cs="Times New Roman"/>
          <w:color w:val="000000"/>
          <w:sz w:val="24"/>
          <w:szCs w:val="24"/>
        </w:rPr>
        <w:t>При попадании крови на слизистые оболочки их немедленно обрабатывают струей воды, затем 1-процентным раствором борной кислоты или вводят несколько капель нитрата серебра. Нос обрабатывают 1-процентным раствором протаргола, рот и горло прополаскивают 70-процентным спиртом, либо 1-процентным раствором борной кислоты, либо 0,05-процентным раствором перманганата калия.</w:t>
      </w:r>
    </w:p>
    <w:p>
      <w:pPr>
        <w:spacing w:line="240" w:lineRule="auto"/>
        <w:rPr>
          <w:rFonts w:hAnsi="Times New Roman" w:cs="Times New Roman"/>
          <w:color w:val="000000"/>
          <w:sz w:val="24"/>
          <w:szCs w:val="24"/>
        </w:rPr>
      </w:pPr>
      <w:r>
        <w:rPr>
          <w:rFonts w:hAnsi="Times New Roman" w:cs="Times New Roman"/>
          <w:color w:val="000000"/>
          <w:sz w:val="24"/>
          <w:szCs w:val="24"/>
        </w:rPr>
        <w:t>6.3.3. При разбрызгивании зараженного биоматериала помещение, в котором произошла авария, тщательно дезинфицируют. Объем работ по дезинфекции определяет руководитель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6.3.4. Если авария произошла на центрифуге, то дезинфекционные мероприятия назначают не ранее чем через 30–40 минут, то есть после осаждения аэрозоля.</w:t>
      </w:r>
    </w:p>
    <w:p>
      <w:pPr>
        <w:spacing w:line="240" w:lineRule="auto"/>
        <w:rPr>
          <w:rFonts w:hAnsi="Times New Roman" w:cs="Times New Roman"/>
          <w:color w:val="000000"/>
          <w:sz w:val="24"/>
          <w:szCs w:val="24"/>
        </w:rPr>
      </w:pPr>
      <w:r>
        <w:rPr>
          <w:rFonts w:hAnsi="Times New Roman" w:cs="Times New Roman"/>
          <w:color w:val="000000"/>
          <w:sz w:val="24"/>
          <w:szCs w:val="24"/>
        </w:rPr>
        <w:t>6.3.5. При ранении любой стадии, отравлениях, ожогах и других несчастных случаях пострадавшему на месте оказывают первую помощь, при необходимости направляют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6.3.6. При малейших признаках утечки газа и неисправных горелках следует прекратить работу до ликвидации утечки газа и замены горелок, открыть окна или форточки.</w:t>
      </w:r>
    </w:p>
    <w:p>
      <w:pPr>
        <w:spacing w:line="240" w:lineRule="auto"/>
        <w:rPr>
          <w:rFonts w:hAnsi="Times New Roman" w:cs="Times New Roman"/>
          <w:color w:val="000000"/>
          <w:sz w:val="24"/>
          <w:szCs w:val="24"/>
        </w:rPr>
      </w:pPr>
      <w:r>
        <w:rPr>
          <w:rFonts w:hAnsi="Times New Roman" w:cs="Times New Roman"/>
          <w:color w:val="000000"/>
          <w:sz w:val="24"/>
          <w:szCs w:val="24"/>
        </w:rPr>
        <w:t>6.3.7. В случае пролива кислот, щелочей, других агрессивных реагентов биолог должен принять необходимые меры для ликвидации последствий: открыть окна, проветрить помещение.</w:t>
      </w:r>
    </w:p>
    <w:p>
      <w:pPr>
        <w:spacing w:line="240" w:lineRule="auto"/>
        <w:rPr>
          <w:rFonts w:hAnsi="Times New Roman" w:cs="Times New Roman"/>
          <w:color w:val="000000"/>
          <w:sz w:val="24"/>
          <w:szCs w:val="24"/>
        </w:rPr>
      </w:pPr>
      <w:r>
        <w:rPr>
          <w:rFonts w:hAnsi="Times New Roman" w:cs="Times New Roman"/>
          <w:color w:val="000000"/>
          <w:sz w:val="24"/>
          <w:szCs w:val="24"/>
        </w:rPr>
        <w:t>6.3.8. Если пролита щелочь, то ее надо засыпать песком или опилками, затем удалить песок (опилки) и залить это место сильно разбавленной соляной или уксусной кислотой. После этого удалить кислоту тряпкой, вымыть место пролива щелочи водой и вытереть насухо. Ветошь, использованная для этого, утилизируется.</w:t>
      </w:r>
    </w:p>
    <w:p>
      <w:pPr>
        <w:spacing w:line="240" w:lineRule="auto"/>
        <w:rPr>
          <w:rFonts w:hAnsi="Times New Roman" w:cs="Times New Roman"/>
          <w:color w:val="000000"/>
          <w:sz w:val="24"/>
          <w:szCs w:val="24"/>
        </w:rPr>
      </w:pPr>
      <w:r>
        <w:rPr>
          <w:rFonts w:hAnsi="Times New Roman" w:cs="Times New Roman"/>
          <w:color w:val="000000"/>
          <w:sz w:val="24"/>
          <w:szCs w:val="24"/>
        </w:rPr>
        <w:t>6.3.9. Если пролита кислота, то ее надо засыпать песком (опилками засыпать нельзя!), затем удалять пропитанный песок лопаткой, засыпать содой, соду удалить и промыть это место большим количеством воды и вытереть насухо. Ветошь, использованная для этого, утилизируется.</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возникновения пожара необходимо вызвать пожарную команду, организовать ее встречу, сообщить о пожаре руководителю лаборатории (организации), приступить к эвакуации людей. До приезда пожарной команды принять меры по тушению пожара подручными средствами в соответствии с инструкцией по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6.3.11. При прочих аварийных ситуациях (аварии систем водопровода, канализации, отопления), препятствующих выполнению исследований, прекратить работу и сообщить об этом руководителю лаборатории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6.3.12. Все случаи аварий, микротравм и травм, а также принятые в связи с этим меры подлежат регистрации в специальном журнале.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 инфекционным материалом используемые предметные стекла, пипетки, шпатели погружают на одни сутки в банки с дезинфицирующим раствором, затем моют и стерилизуют в соответствии с установленным регламентом.</w:t>
      </w:r>
    </w:p>
    <w:p>
      <w:pPr>
        <w:spacing w:line="240" w:lineRule="auto"/>
        <w:rPr>
          <w:rFonts w:hAnsi="Times New Roman" w:cs="Times New Roman"/>
          <w:color w:val="000000"/>
          <w:sz w:val="24"/>
          <w:szCs w:val="24"/>
        </w:rPr>
      </w:pPr>
      <w:r>
        <w:rPr>
          <w:rFonts w:hAnsi="Times New Roman" w:cs="Times New Roman"/>
          <w:color w:val="000000"/>
          <w:sz w:val="24"/>
          <w:szCs w:val="24"/>
        </w:rPr>
        <w:t>7.2.2. Посуду с использованными питательными средами, калом, мочой и другими материалами, взятыми от инфекционных больных, собирают в баки и обеззараживают паровой стерилизацией.</w:t>
      </w:r>
    </w:p>
    <w:p>
      <w:pPr>
        <w:spacing w:line="240" w:lineRule="auto"/>
        <w:rPr>
          <w:rFonts w:hAnsi="Times New Roman" w:cs="Times New Roman"/>
          <w:color w:val="000000"/>
          <w:sz w:val="24"/>
          <w:szCs w:val="24"/>
        </w:rPr>
      </w:pPr>
      <w:r>
        <w:rPr>
          <w:rFonts w:hAnsi="Times New Roman" w:cs="Times New Roman"/>
          <w:color w:val="000000"/>
          <w:sz w:val="24"/>
          <w:szCs w:val="24"/>
        </w:rPr>
        <w:t>7.2.3. Поверхность рабочих столов, мебели должна подвергаться дезинфекции в конце каждого рабочего дня, а при загрязнении – в течение дня немедленно двукратно с интервалом 15 минут обрабатывается ветошью с дезинфицирующим раствором.</w:t>
      </w:r>
    </w:p>
    <w:p>
      <w:pPr>
        <w:spacing w:line="240" w:lineRule="auto"/>
        <w:rPr>
          <w:rFonts w:hAnsi="Times New Roman" w:cs="Times New Roman"/>
          <w:color w:val="000000"/>
          <w:sz w:val="24"/>
          <w:szCs w:val="24"/>
        </w:rPr>
      </w:pPr>
      <w:r>
        <w:rPr>
          <w:rFonts w:hAnsi="Times New Roman" w:cs="Times New Roman"/>
          <w:color w:val="000000"/>
          <w:sz w:val="24"/>
          <w:szCs w:val="24"/>
        </w:rPr>
        <w:t>7.2.4. Руки обмывают дезинфицирующим раствором, а затем моют в теплой воде с мылом как после окончания работы, так и при перерыве в работе, при выходе из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7.2.5. При уборке помещения в конце рабочего дня полы моют с применением дезинфицирующего раствора. Стены, двери, полки, подоконники, окна, шкафы протирают дезинфицирующим раствором. Дезинфекционные работы биолог должен проводить в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7.2.6. По завершении всех работ биолог лаборатории должен отключить приборы и аппараты, которые были использованы в процессе работы, снять халат, колпак, спецобувь и убрать их в специальный шкаф, вымыть тщательно руки и при необходимости прополоскать рот и почистить зубы.</w:t>
      </w:r>
    </w:p>
    <w:p>
      <w:pPr>
        <w:spacing w:line="240" w:lineRule="auto"/>
        <w:rPr>
          <w:rFonts w:hAnsi="Times New Roman" w:cs="Times New Roman"/>
          <w:color w:val="000000"/>
          <w:sz w:val="24"/>
          <w:szCs w:val="24"/>
        </w:rPr>
      </w:pPr>
      <w:r>
        <w:rPr>
          <w:rFonts w:hAnsi="Times New Roman" w:cs="Times New Roman"/>
          <w:color w:val="000000"/>
          <w:sz w:val="24"/>
          <w:szCs w:val="24"/>
        </w:rPr>
        <w:t>7.2.7. В случае выявления в процессе работы недостатков эксплуатации или неисправности аппаратов, приборов и оборудования работники должны известить об этом заведующего лабораторией.</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b69896ec2c046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