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персонала стоматологической клиники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персонала стоматологической клиники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персонала стоматологической клиники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персонала стоматологической клиники;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персонала стоматологической клиники;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выполнении работ персоналом стоматологической клиники;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персоналом стоматологической клиники.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всего персонала стоматологической клиники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в медицинских организациях, Приказ Минтруда от 18.12.2020 № 928н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2.1.5. 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персоналом стоматологической клиники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Персонал стоматологической клиники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персоналом стоматологической клиники.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персонал стоматологической клиники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Персонал стоматологической клиники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работе в стоматологической клинике возможно воздействие следующих опасных и вредных факторов: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опасность заражения при контакте с пациентами (вирусные заболевания);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нервно-физическая нагрузка;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повышенное напряжение в электрической сети, замыкание которой может пройти через тело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____________________________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персоналом стоматологической клиники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персоналом стоматологической клиники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Администрация клиники обязана бесперебойно обеспечивать работников отделения санитарной одеждой, спецодеждой, спецобувью и другими средствами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Персонал кабинета обязан выполнять правила личной гигиены, правила ношения санитарной одежды и обуви, СИЗ.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Концентрация вредных химических веществ, дезинфицирующих и стерилизующих агентов, биологических факторов, выделяющихся в воздушную среду при работе изделий медицинской техники, не должна превышать предельно допустимых концентраций (ПДК) и ориентировочных безопасных уровней воздействия (ОБУВ), установленных для атмосферного воздуха.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Персонал стоматологической клиники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Персонал стоматологической клиники после каждой манипуляции должен мыть руки с моющим средством (мылом, гелем).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Персонал стоматологической клиники должен быть обеспечен в достаточном количестве эффективными средствами для мытья и обеззараживания рук, а также средствами для ухода за кожей рук (кремы, лосьоны и др.) для снижения риска возникновения контактных дерматитов; для высушивания рук применять тканевые или бумажные полотенца или салфетки одноразового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3.7.6.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Персонал стоматологической клиники, находясь на территории больницы, должен соблюдать следующие требования: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ходить только по установленным проходам и переходным мостикам;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садиться и не облокачиваться на случайные предметы и ограждения;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подниматься и не спускаться бегом по лестничным маршам;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находиться в зоне действия грузоподъемных машин и стоять под грузом;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смотреть на дугу электросварки без защитных средств;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прикасаться к электрическим проводам и кабелям;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обращать внимание на знаки безопасности и выполнять их требования.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Прежде чем приступать к работе, персоналу стоматологической клиники следует проверить состояние медицинского кабинета; необходимо принять меры к наведению чистоты и 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Перед началом работы персонал стоматологической клиники должен осмотреть приборы, медицинское оборудование, которые будут использоваться в работе, проверить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Перед использованием медицинского оборудования персонал стоматологической клиники должен предварительно ознакомиться с принципом его работы и опасностями, которые могут возникать при его эксплуатации.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Персонал стоматологической клиники, использующий в работе изделия медицинской техники с внешним электрическим питанием, должен знать о том, что в зависимости от способа защиты от поражения электрическим током они подразделяются на четыре класса.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4.1.4.1. Изделия класса I в дополнение к основной изоляции имеют заземляющий контакт у вилки сетевого шнура или зажим у изделий с постоянным присоединением к сети, служащие для присоединения доступных для прикосновения металлических частей к внешнему заземляющему устройству.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4.1.4.2. Изделия класса 01 в дополнение к основной изоляции имеют зажим для присоединения доступных для прикосновения металлических частей к внешнему заземляющему устройству; вилка сетевого шнура изделия класса 01 не имеет заземляющего контакта.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4.1.4.3. Изделия класса II (с двойной или усиленной изоляцией) имеют, кроме основной изоляции, дополнительную изоляцию у ввода сетевого шнура в корпус и не требуют защитного заземления или зануления.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4.1.4.4. Изделия класса III питаются от изолированного источника тока с переменным напряжением не более 24 В или постоянным напряжением не более 50 В и не имеют цепей с более высоким напряжением; изделия класса III не нуждаются в занулении или защитном заземлении доступных металлических частей.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Изделия медицинской техники с внутренним источником питания получают энергию только от внутреннего источника, например от батарей, и не имеют каких-либо средств подсоединения к питающей сети (сетевой шнур отсутствует).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В зависимости от степени защиты от поражения электрическим током изделия медицинской техники подразделяются на следующие типы: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 – с нормальной степенью защиты (например, лабораторное оборудование), не находящиеся в пределах досягаемости пациента;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– с повышенной степенью защиты (ток утечки на пациента в нормальном состоянии изделия не более 0,1 мА);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BF – с повышенной степенью защиты и изолированной рабочей частью;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CF – с наивысшей степенью защиты и изолированной рабочей частью.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Перед началом работы нужно убедиться в достаточности освещения кабинета, особенно в темное время суток.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Персонал стоматологической клиники должен лично убедиться в том, что все меры, необходимые для обеспечения безопасности пациента и персонала, выполнены.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Производственные процессы следует проводить только при наличии исправных защитных ограждений, блокировок, пусковой аппаратуры, технологической оснастки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Проверить наличие аптечки первой помощи, противопожарного инвентаря, наличие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Уровень освещенности рабочего места работника, создаваемый местным источником, не должен превышать уровень общего освещения более чем в 10 раз. Светильники местного и общего освещения должны иметь соответствующую защитную арматуру, предохраняющую органы зрения работников от слепящего действия ламп. Запрещается закреплять электрические лампы с помощью веревок и ниток, подвешивать светильники непосредственно на электрических проводах.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Во время препаровки кариозных полостей, снятия зубных отложений и при обтачивании зубов высокооборотными бормашинами или турбинами органы дыхания работников должны быть защищены СИЗ от образующихся капель крови и других биологических жидкостей, а также разнообразных аэрозолей, органы зрения работников защищены специальными защитными очками (экранами). При работе с 30–33-процентной перекисью водорода, входящей в состав моющих растворов, при проведении предстерилизационной очистки стоматологического инструмента препарат должен храниться в местах, недоступных для общего 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 попадании пергидроля и моющих растворов для предстерилизационной очистки стоматологического инструмента на кожу или слизистые они должны быть промыты большим количеством проточной воды.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Приготовление моющих растворов и проведение ручной предстерилизационной очистки стоматологического инструмента должны производиться в резиновых перчатках. Проведение дезинфекции предметов, находящихся в зоне проведения терапии, осуществляется после каждого пациента.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Во избежание ожогов при стерилизации стоматологического инструмента в сушильно-стерилизационных шкафах инструменты должны извлекаться после их полного остывания.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Во время работы персоналу стоматологической клиники следует быть внимательным, не отвлекаться от выполнения своих обязанностей.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Работы в положении сидя следует выполнять не более 60 процентов рабочего времени, а остальное время – стоя и перемещаясь по кабинету. Сидя выполняются манипуляции, требующие длительных, точных движений при хорошем доступе. Стоя выполняются операции, сопровождающиеся значительными физическими усилиями, кратковременные, при затрудненном доступе. Вспомогательные операции (консультации, заполнение медицинской документации и другие) выполняются в свободной позе в отдельной рабочей зоне (на расстоянии от установки стоматологической).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Во время ходьбы персоналу стоматологической клиники необходимо постоянно обращать внимание на состояние пола в помещениях во избежание проскальзывания и падения. Полы должны быть сухими и чистыми. Обувь персонала стоматологической клиники должна быть удобной, на нескользящей подошве с закрытой пяткой.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Для сохранения нормального состояния кожи рук в процессе работы персоналу стоматологической клиники до и после приема каждого пациента следует мыть руки водой комнатной температуры с последующей обработкой антисептиком, просушивать кожу рук после мытья сухим индивидуальным полотенцем, не допускать попадания на открытые поверхности кожи лекарственных препаратов (антибиотиков, новокаина, полимеров, гипса).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В целях предохранения себя от инфицирования через кожные покровы и слизистые оболочки персоналу стоматологической клиники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после проведения гнойной операции или лечения пациента, в анамнезе которого перенесенный гепатит В либо носительство его HBs-антигена (но не гепатита А), обработать руки одним из следующих бактерицидных препаратов: 80-процентным этиловым спиртом, 0,5-процентным раствором хлоргексидина биклюконата в 70-процентном этиловом спирте, 0,5-процентным (1,125% по активному хлору) раствором хлорамина и затем вымыть теплой водой температурой 40 °С;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после рабочего дня, в течение которого имел место контакт рук с хлорными препаратами, кожу обрабатывают ватным тампоном, смоченным 1-процентным раствором гипосульфита натрия, для нейтрализации остатков хлора.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Все помещения, оборудование, медицинский и другой инвентарь должны содержаться в чистоте. Влажная уборка помещений (обработка полов, мебели, оборудования, подоконников, дверей) должна осуществляться не менее двух раз в сутки с использованием моющих и дезинфицирующих средств, разрешенных к использованию в установленном порядке. Администрация клиники организует предварительный и периодический (не реже одного раза в год) инструктаж персонала, осуществляющего уборку помещений, по вопросам санитарно-гигиенического режима и технологии уборки.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 Хранение моющих и дезинфекционных средств должно осуществляться в таре (упаковке) изготовителя, снабженной этикеткой, на стеллажах в специально предназначенных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персоналом стоматологической клиники возможно возникновение следующих аварийных ситуаций: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аварии персонал клиники должен поставить в известность руководителя стоматологической клиники.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прекращении подачи электроэнергии, замыкании, обрыве в системах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электропитания или при появлении запаха гари персонал должен отключить электрооборудование и вызвать электромонтера.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возникновении пожара эвакуировать больного, вызвать пожарную команду и до прибытия и встречи пожарной команды тушить загорание первичными средствами пожаротушения.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поломках коммуникационных систем водоснабжения, канализации, отопления и вентиляции, препятствующих выполнению технологических операций, прекратить работу до ликвидации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При возникновении пожара необходимо вызвать пожарную команду и до ее прибытия по возможности принять меры по тушению пожара первичными средствами пожаротушения, соблюдая меры личной безопасности. Сообщить о случившемся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При возникновении несчастного случая работник обязан оказать пострадавшему первую помощь. После оказания первой помощи пострадавший должен быть направлен в ближайшее лечебное учреждение или здравпункт. Сообщить о случившемся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Персонал клиники обязан привести в порядок рабочее место, выключить вентиляцию, снять санитарную одежду и убрать ее в специально отведенное для этого место. Марлевые повязки сдать для санитарной обработки. Разовые респираторы сдать в утилизацию.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Персонал, эксплуатирующий медицинское оборудование и приборы, должен отключить или перевести их в режим, оговоренный инструкцией по эксплуатации.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 Влажная уборка всех помещений проводится ежедневно. Периодически не реже одного раза в месяц должна проводиться полная уборка с мытьем стен, полов, дверей, подоконников, внутренней стороны окон.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9d4cc18d7fa14c7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