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штукатура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штукатура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штукатура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штукатура;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штукатура;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штукатурами;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штукатура.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штукатуров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02.12.2020 № 849н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по охране труда при выполнении окрасочных работ»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 27.11.2020 № 834н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штукатуром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штукатуром.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штукатур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штукатурных работ на работников могут оказывать влияние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ими движущиеся машины и механизмы, подвижные части технологического оборудования, передвигающиеся заготовки и строительные материалы,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опрокидывание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неустойчивое состояние сооружения, объекта, опалубки и поддерживающих креплений;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высокие ветровые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куски породы, предметы и материалы, самопроизвольно обрушающиеся конструкции зданий и сооружений и их элементы, оборудование, горные породы и грунты;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острой кромки, углов, торчащих штырей;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опасность, связанная с выбросом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опасность, связанная с воздействием шума, в том числе опасность, связанная с возможностью не услышать звуковой сигнал об 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недостаточной освещенности или повышенной яркости света в рабочей зоне;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пониженных или повышенных температур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опасности, представляющие угрозу жизни и здоровью работников, включенных работодателем в перечень идентифицированных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отделочного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угрозу жизни и здоровью работников, при выполнении работ штукатуром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транспортных средств, навесного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штукатур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Штукатур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штукатур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штукатур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предъявить руководителю работ удостоверение о проверке знаний требований охраны труда (при выполнении работ на высоте – удостоверение о допуске к работам на высоте), пройти инструктаж на рабочем месте с учетом специфики выполняемых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задание у бригадира или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получения задания на выполнение работы штукатуры обязаны: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средства индивидуальной защиты, соответствующие характеру выполняемой работы, и проверить их на соответствие требованиям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рабочее место и подходы к нему на соответствие требованиям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технологическую оснастку, инструмент, оборудование, необходимые при выполнении работ, проверить их на соответствие требованиям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Штукатуры не должны приступать к выполнению работы при следующих нарушениях: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средств подмащивания, средств защиты работающих, инструмента или оборудования, указанных в инструкциях заводов-изготовителей, при которых не допускается их эксплуатация;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проведении очередных испытаний или истечении срока эксплуатации средств защиты работающих, установленного заводом-изготовителем;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штукатур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качестве средств подмащивания необходимо применять, как правило, инвентарные средства подмащивания (подмости сборно-разборные, подмости передвижные с перемещаемым рабочим местом, столики и др.), оборудованные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применять в качестве подмостей случайные средства подмащивания (ящики, бочки, ведра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началом работы на подмостях штукатуры обязаны убедиться в отсутствии людей в опасной зоне под подмостями.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совмещении работ по одной вертикали нижерасположенные места должны быть оборудованы соответствующими защитными устройствами (настилами, сетками, козырьками), установленными на расстоянии не более 6 м по вертикали от нижерасположенного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эксплуатации передвижных средств подмащивания необходимо выполнять следующие требования: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уклон поверхности, по которой осуществляется перемещение средств подмащивания в поперечном и продольном направлениях, не должен превышать величин, указанных в паспорте или инструкции завода-изготовителя для этого типа средств подмащивания;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передвижение средств подмащивания при скорости ветра более 10 м/с не допускается;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передвижением средства подмащивания должны быть освобождены от материалов и тары и на них не должно быть людей;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двери в ограждении средств подмащивания должны открываться внутрь и иметь фиксирующее устройство двойного действия, предохраняющее их от самопроизвольного открытия.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нанесении раствора на потолочную или вертикальную поверхность штукатуры должны находиться сбоку от места набрызга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растворами, имеющими химические добавки, необходимо использовать средства индивидуальной защиты (резиновые перчатки, защитные мази и др.), предусмотренные в технологической карте на проведение штукатурных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растворонасосом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удалять растворные пробки, осуществлять ремонтные работы только после отключения растворонасоса от сети и снятия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осуществлять продувку растворонасоса при отсутствии людей в зоне 10 м и ближе;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растворонасоса.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Искусственную сушку оштукатуренных поверхностей необходимо осуществлять с применением специально предназначенных нагревательных приборов: калориферов, газовых горелок, софитов.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применять для сушки помещений мангалы (жаровни), бочки и другие емкости, наполненные горячим углем.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Выполнение работ с люлек строительных подъемников (вышки) и фасадных подъемников в соответствии с осмотром рабочего места осуществляется с использованием удерживающих систем или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закрепления сеток под штукатурку поверхностей строительных конструкций необходимо применять вязальную проволоку.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окрасочных работ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штукатуры обязаны: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применяемый механизированный инструмент и оборудование от электросети и снять в них давление;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предназначенное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Очистить от раствора и промыть оборудование, привести в порядок рабочее место;.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вымыть открытые участки кожи.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1ff17090d74c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